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D501" w14:textId="77777777" w:rsidR="00A33A4F" w:rsidRPr="00F97461" w:rsidRDefault="00D92FE9">
      <w:pPr>
        <w:rPr>
          <w:b/>
        </w:rPr>
      </w:pPr>
      <w:r w:rsidRPr="00F97461">
        <w:rPr>
          <w:b/>
        </w:rPr>
        <w:t>African Descent Lutheran Association (ADLA) – Los Angeles</w:t>
      </w:r>
    </w:p>
    <w:p w14:paraId="53DC554A" w14:textId="7E854279" w:rsidR="00F97461" w:rsidRPr="00F97461" w:rsidRDefault="00F97461">
      <w:pPr>
        <w:rPr>
          <w:b/>
        </w:rPr>
      </w:pPr>
      <w:r w:rsidRPr="00F97461">
        <w:rPr>
          <w:b/>
        </w:rPr>
        <w:t>Meeting Minutes – June 26, 2021</w:t>
      </w:r>
      <w:r w:rsidR="009B4BF7">
        <w:rPr>
          <w:b/>
        </w:rPr>
        <w:t xml:space="preserve"> @ 9A</w:t>
      </w:r>
    </w:p>
    <w:p w14:paraId="46C0CE20" w14:textId="77777777" w:rsidR="00D92FE9" w:rsidRPr="00F97461" w:rsidRDefault="00D92FE9">
      <w:pPr>
        <w:rPr>
          <w:b/>
        </w:rPr>
      </w:pPr>
    </w:p>
    <w:p w14:paraId="6DB07E16" w14:textId="76594643" w:rsidR="00484F85" w:rsidRPr="006315A0" w:rsidRDefault="00484F85">
      <w:pPr>
        <w:rPr>
          <w:sz w:val="20"/>
          <w:szCs w:val="20"/>
        </w:rPr>
      </w:pPr>
      <w:r w:rsidRPr="006315A0">
        <w:rPr>
          <w:i/>
          <w:sz w:val="20"/>
          <w:szCs w:val="20"/>
        </w:rPr>
        <w:t>Present:</w:t>
      </w:r>
      <w:r w:rsidR="00F97461" w:rsidRPr="006315A0">
        <w:rPr>
          <w:sz w:val="20"/>
          <w:szCs w:val="20"/>
        </w:rPr>
        <w:tab/>
      </w:r>
      <w:r w:rsidR="00687BD6">
        <w:rPr>
          <w:sz w:val="20"/>
          <w:szCs w:val="20"/>
        </w:rPr>
        <w:tab/>
      </w:r>
      <w:r w:rsidRPr="006315A0">
        <w:rPr>
          <w:sz w:val="20"/>
          <w:szCs w:val="20"/>
        </w:rPr>
        <w:t xml:space="preserve">Pr. Peg Shultz-Akerson, Andrea Barnes Clarke, Debra Bowie, Paul Chatman, Marquita Curry, Gavin Curry, Kathleen Chillison, Robert Chillison, </w:t>
      </w:r>
      <w:r w:rsidR="00F97461" w:rsidRPr="006315A0">
        <w:rPr>
          <w:sz w:val="20"/>
          <w:szCs w:val="20"/>
        </w:rPr>
        <w:t xml:space="preserve">Carolyn Foster, Randall Foster, </w:t>
      </w:r>
      <w:r w:rsidR="008D033B">
        <w:rPr>
          <w:sz w:val="20"/>
          <w:szCs w:val="20"/>
        </w:rPr>
        <w:t xml:space="preserve">Mary Ann Harrison, </w:t>
      </w:r>
      <w:r w:rsidR="00F97461" w:rsidRPr="006315A0">
        <w:rPr>
          <w:sz w:val="20"/>
          <w:szCs w:val="20"/>
        </w:rPr>
        <w:t xml:space="preserve">Pr. </w:t>
      </w:r>
      <w:r w:rsidR="00EE63E9" w:rsidRPr="006315A0">
        <w:rPr>
          <w:sz w:val="20"/>
          <w:szCs w:val="20"/>
        </w:rPr>
        <w:t>Roderick</w:t>
      </w:r>
      <w:r w:rsidR="00F97461" w:rsidRPr="006315A0">
        <w:rPr>
          <w:sz w:val="20"/>
          <w:szCs w:val="20"/>
        </w:rPr>
        <w:t xml:space="preserve"> Hines, Gwendolyn Jackson, Brenda Johnson, </w:t>
      </w:r>
      <w:r w:rsidR="00C90C94">
        <w:rPr>
          <w:sz w:val="20"/>
          <w:szCs w:val="20"/>
        </w:rPr>
        <w:t>Pheo</w:t>
      </w:r>
      <w:r w:rsidR="00687BD6">
        <w:rPr>
          <w:sz w:val="20"/>
          <w:szCs w:val="20"/>
        </w:rPr>
        <w:t>bus Lee, Rita Lee</w:t>
      </w:r>
      <w:r w:rsidR="008D033B">
        <w:rPr>
          <w:sz w:val="20"/>
          <w:szCs w:val="20"/>
        </w:rPr>
        <w:t xml:space="preserve">, </w:t>
      </w:r>
      <w:r w:rsidR="00687BD6">
        <w:rPr>
          <w:sz w:val="20"/>
          <w:szCs w:val="20"/>
        </w:rPr>
        <w:t>Zetta Robinson, Valerie Shaw</w:t>
      </w:r>
      <w:r w:rsidR="00F97461" w:rsidRPr="006315A0">
        <w:rPr>
          <w:sz w:val="20"/>
          <w:szCs w:val="20"/>
        </w:rPr>
        <w:t xml:space="preserve"> </w:t>
      </w:r>
      <w:r w:rsidR="00A9312D">
        <w:rPr>
          <w:sz w:val="20"/>
          <w:szCs w:val="20"/>
        </w:rPr>
        <w:t xml:space="preserve">&amp; </w:t>
      </w:r>
      <w:r w:rsidR="00F97461" w:rsidRPr="006315A0">
        <w:rPr>
          <w:sz w:val="20"/>
          <w:szCs w:val="20"/>
        </w:rPr>
        <w:t>Pr. Tracy Williams</w:t>
      </w:r>
    </w:p>
    <w:p w14:paraId="26E1F161" w14:textId="77777777" w:rsidR="00F97461" w:rsidRPr="006315A0" w:rsidRDefault="00F97461">
      <w:pPr>
        <w:rPr>
          <w:sz w:val="20"/>
          <w:szCs w:val="20"/>
        </w:rPr>
      </w:pPr>
    </w:p>
    <w:p w14:paraId="59E97D7C" w14:textId="77777777" w:rsidR="00BC0636" w:rsidRDefault="00F97461">
      <w:pPr>
        <w:rPr>
          <w:sz w:val="20"/>
          <w:szCs w:val="20"/>
        </w:rPr>
      </w:pPr>
      <w:r w:rsidRPr="006315A0">
        <w:rPr>
          <w:i/>
          <w:sz w:val="20"/>
          <w:szCs w:val="20"/>
        </w:rPr>
        <w:t>Excused</w:t>
      </w:r>
      <w:r w:rsidR="00687BD6">
        <w:rPr>
          <w:sz w:val="20"/>
          <w:szCs w:val="20"/>
        </w:rPr>
        <w:t>:</w:t>
      </w:r>
      <w:r w:rsidR="00687BD6">
        <w:rPr>
          <w:sz w:val="20"/>
          <w:szCs w:val="20"/>
        </w:rPr>
        <w:tab/>
      </w:r>
      <w:r w:rsidR="00A03BCF">
        <w:rPr>
          <w:sz w:val="20"/>
          <w:szCs w:val="20"/>
        </w:rPr>
        <w:t xml:space="preserve">Katherine Ellis, </w:t>
      </w:r>
      <w:r w:rsidR="00687BD6">
        <w:rPr>
          <w:sz w:val="20"/>
          <w:szCs w:val="20"/>
        </w:rPr>
        <w:t>Paula Foster, Preston Foster,</w:t>
      </w:r>
      <w:r w:rsidRPr="006315A0">
        <w:rPr>
          <w:sz w:val="20"/>
          <w:szCs w:val="20"/>
        </w:rPr>
        <w:t xml:space="preserve"> Willa Glover, </w:t>
      </w:r>
      <w:r w:rsidR="00A03BCF">
        <w:rPr>
          <w:sz w:val="20"/>
          <w:szCs w:val="20"/>
        </w:rPr>
        <w:t xml:space="preserve">Pr. Marsha Harris, </w:t>
      </w:r>
    </w:p>
    <w:p w14:paraId="44F5D28E" w14:textId="6D7FF5B4" w:rsidR="00F97461" w:rsidRPr="006315A0" w:rsidRDefault="00F97461">
      <w:pPr>
        <w:rPr>
          <w:sz w:val="20"/>
          <w:szCs w:val="20"/>
        </w:rPr>
      </w:pPr>
      <w:r w:rsidRPr="006315A0">
        <w:rPr>
          <w:sz w:val="20"/>
          <w:szCs w:val="20"/>
        </w:rPr>
        <w:t>Pr. Charlene Limenih</w:t>
      </w:r>
      <w:r w:rsidR="00687BD6">
        <w:rPr>
          <w:sz w:val="20"/>
          <w:szCs w:val="20"/>
        </w:rPr>
        <w:t xml:space="preserve">, Mary Shipp, </w:t>
      </w:r>
      <w:r w:rsidR="00A03BCF">
        <w:rPr>
          <w:sz w:val="20"/>
          <w:szCs w:val="20"/>
        </w:rPr>
        <w:t xml:space="preserve">Alfred Schoepke, </w:t>
      </w:r>
      <w:r w:rsidR="00687BD6">
        <w:rPr>
          <w:sz w:val="20"/>
          <w:szCs w:val="20"/>
        </w:rPr>
        <w:t>Judith Tutt-Starr</w:t>
      </w:r>
      <w:r w:rsidR="00A03BCF">
        <w:rPr>
          <w:sz w:val="20"/>
          <w:szCs w:val="20"/>
        </w:rPr>
        <w:t xml:space="preserve"> </w:t>
      </w:r>
      <w:r w:rsidR="00A9312D">
        <w:rPr>
          <w:sz w:val="20"/>
          <w:szCs w:val="20"/>
        </w:rPr>
        <w:t xml:space="preserve">&amp; </w:t>
      </w:r>
      <w:r w:rsidRPr="006315A0">
        <w:rPr>
          <w:sz w:val="20"/>
          <w:szCs w:val="20"/>
        </w:rPr>
        <w:t xml:space="preserve">Dale Washington </w:t>
      </w:r>
    </w:p>
    <w:p w14:paraId="66248550" w14:textId="77777777" w:rsidR="006315A0" w:rsidRPr="006315A0" w:rsidRDefault="006315A0">
      <w:pPr>
        <w:rPr>
          <w:sz w:val="20"/>
          <w:szCs w:val="20"/>
        </w:rPr>
      </w:pPr>
    </w:p>
    <w:p w14:paraId="259B73E5" w14:textId="1517FF6A" w:rsidR="00D92FE9" w:rsidRPr="006315A0" w:rsidRDefault="00D92FE9">
      <w:pPr>
        <w:rPr>
          <w:sz w:val="20"/>
          <w:szCs w:val="20"/>
        </w:rPr>
      </w:pPr>
      <w:r w:rsidRPr="006315A0">
        <w:rPr>
          <w:sz w:val="20"/>
          <w:szCs w:val="20"/>
        </w:rPr>
        <w:t>Meeting was called to order at 9:05</w:t>
      </w:r>
      <w:r w:rsidR="00A9312D">
        <w:rPr>
          <w:sz w:val="20"/>
          <w:szCs w:val="20"/>
        </w:rPr>
        <w:t>A</w:t>
      </w:r>
      <w:r w:rsidRPr="006315A0">
        <w:rPr>
          <w:sz w:val="20"/>
          <w:szCs w:val="20"/>
        </w:rPr>
        <w:t xml:space="preserve">, followed by a brief introductory welcome from President </w:t>
      </w:r>
      <w:r w:rsidR="00687BD6">
        <w:rPr>
          <w:sz w:val="20"/>
          <w:szCs w:val="20"/>
        </w:rPr>
        <w:t xml:space="preserve">C. </w:t>
      </w:r>
      <w:r w:rsidRPr="006315A0">
        <w:rPr>
          <w:sz w:val="20"/>
          <w:szCs w:val="20"/>
        </w:rPr>
        <w:t>Foster who subsequently called upon Phoebus Lee to offer the morning devotions.</w:t>
      </w:r>
    </w:p>
    <w:p w14:paraId="57B9D7A8" w14:textId="77777777" w:rsidR="00D92FE9" w:rsidRPr="006315A0" w:rsidRDefault="00D92FE9">
      <w:pPr>
        <w:rPr>
          <w:sz w:val="20"/>
          <w:szCs w:val="20"/>
        </w:rPr>
      </w:pPr>
    </w:p>
    <w:p w14:paraId="0F931C1B" w14:textId="3ACA0D59" w:rsidR="00D92FE9" w:rsidRPr="006315A0" w:rsidRDefault="00F97461">
      <w:pPr>
        <w:rPr>
          <w:sz w:val="20"/>
          <w:szCs w:val="20"/>
        </w:rPr>
      </w:pPr>
      <w:r w:rsidRPr="006315A0">
        <w:rPr>
          <w:i/>
          <w:sz w:val="20"/>
          <w:szCs w:val="20"/>
        </w:rPr>
        <w:t>Devotions:</w:t>
      </w:r>
      <w:r w:rsidRPr="006315A0">
        <w:rPr>
          <w:sz w:val="20"/>
          <w:szCs w:val="20"/>
        </w:rPr>
        <w:tab/>
      </w:r>
      <w:r w:rsidR="00D92FE9" w:rsidRPr="006315A0">
        <w:rPr>
          <w:sz w:val="20"/>
          <w:szCs w:val="20"/>
        </w:rPr>
        <w:t xml:space="preserve">P. Lee shared a recent encounter with a close friend who was undergoing cancer treatment and whose prognosis had diminished.  She conveyed to him that she was not giving-in but relying on God’s Grace for her deliverance.   Phoebus also mentioned, that he too was to undergo knee surgery next Thursday.  Psalm 103… </w:t>
      </w:r>
      <w:r w:rsidR="00D92FE9" w:rsidRPr="006315A0">
        <w:rPr>
          <w:i/>
          <w:sz w:val="20"/>
          <w:szCs w:val="20"/>
        </w:rPr>
        <w:t>bless the Lord all my soul…</w:t>
      </w:r>
      <w:r w:rsidR="00D92FE9" w:rsidRPr="006315A0">
        <w:rPr>
          <w:sz w:val="20"/>
          <w:szCs w:val="20"/>
        </w:rPr>
        <w:t xml:space="preserve"> was provided as the scriptural reference for his comments in which he concluded that “with God, all things are possib</w:t>
      </w:r>
      <w:r w:rsidR="00687BD6">
        <w:rPr>
          <w:sz w:val="20"/>
          <w:szCs w:val="20"/>
        </w:rPr>
        <w:t>le.”  A prayer of healing followed</w:t>
      </w:r>
      <w:r w:rsidR="00D92FE9" w:rsidRPr="006315A0">
        <w:rPr>
          <w:sz w:val="20"/>
          <w:szCs w:val="20"/>
        </w:rPr>
        <w:t>.</w:t>
      </w:r>
    </w:p>
    <w:p w14:paraId="19A9E3A5" w14:textId="77777777" w:rsidR="00D92FE9" w:rsidRPr="006315A0" w:rsidRDefault="00D92FE9">
      <w:pPr>
        <w:rPr>
          <w:sz w:val="20"/>
          <w:szCs w:val="20"/>
        </w:rPr>
      </w:pPr>
    </w:p>
    <w:p w14:paraId="258EEE62" w14:textId="746EECD7" w:rsidR="00D92FE9" w:rsidRPr="006315A0" w:rsidRDefault="00F97461">
      <w:pPr>
        <w:rPr>
          <w:sz w:val="20"/>
          <w:szCs w:val="20"/>
        </w:rPr>
      </w:pPr>
      <w:r w:rsidRPr="006315A0">
        <w:rPr>
          <w:i/>
          <w:sz w:val="20"/>
          <w:szCs w:val="20"/>
        </w:rPr>
        <w:t>Approval of the Agenda</w:t>
      </w:r>
      <w:r w:rsidRPr="006315A0">
        <w:rPr>
          <w:sz w:val="20"/>
          <w:szCs w:val="20"/>
        </w:rPr>
        <w:t xml:space="preserve"> - </w:t>
      </w:r>
      <w:r w:rsidR="00D92FE9" w:rsidRPr="006315A0">
        <w:rPr>
          <w:sz w:val="20"/>
          <w:szCs w:val="20"/>
        </w:rPr>
        <w:t>The meeting agenda was reviewed and approved</w:t>
      </w:r>
      <w:r w:rsidR="00687BD6">
        <w:rPr>
          <w:sz w:val="20"/>
          <w:szCs w:val="20"/>
        </w:rPr>
        <w:t>,</w:t>
      </w:r>
      <w:r w:rsidR="00D92FE9" w:rsidRPr="006315A0">
        <w:rPr>
          <w:sz w:val="20"/>
          <w:szCs w:val="20"/>
        </w:rPr>
        <w:t xml:space="preserve"> as written.</w:t>
      </w:r>
    </w:p>
    <w:p w14:paraId="775BFD57" w14:textId="77777777" w:rsidR="00D92FE9" w:rsidRPr="006315A0" w:rsidRDefault="00D92FE9">
      <w:pPr>
        <w:rPr>
          <w:sz w:val="20"/>
          <w:szCs w:val="20"/>
        </w:rPr>
      </w:pPr>
    </w:p>
    <w:p w14:paraId="1F12E759" w14:textId="4568E0B5" w:rsidR="00D92FE9" w:rsidRPr="006315A0" w:rsidRDefault="00F90A83">
      <w:pPr>
        <w:rPr>
          <w:sz w:val="20"/>
          <w:szCs w:val="20"/>
        </w:rPr>
      </w:pPr>
      <w:r>
        <w:rPr>
          <w:i/>
          <w:sz w:val="20"/>
          <w:szCs w:val="20"/>
        </w:rPr>
        <w:t>T</w:t>
      </w:r>
      <w:r w:rsidRPr="006315A0">
        <w:rPr>
          <w:i/>
          <w:sz w:val="20"/>
          <w:szCs w:val="20"/>
        </w:rPr>
        <w:t>reasurer’s Report - The Treasurer’s written report</w:t>
      </w:r>
      <w:r>
        <w:rPr>
          <w:i/>
          <w:sz w:val="20"/>
          <w:szCs w:val="20"/>
        </w:rPr>
        <w:t>,</w:t>
      </w:r>
      <w:r w:rsidR="00D92FE9" w:rsidRPr="006315A0">
        <w:rPr>
          <w:sz w:val="20"/>
          <w:szCs w:val="20"/>
        </w:rPr>
        <w:t xml:space="preserve"> in the absence of Mr. McKee</w:t>
      </w:r>
      <w:r>
        <w:rPr>
          <w:sz w:val="20"/>
          <w:szCs w:val="20"/>
        </w:rPr>
        <w:t>, was presented by President Foster</w:t>
      </w:r>
      <w:r w:rsidR="00D92FE9" w:rsidRPr="006315A0">
        <w:rPr>
          <w:sz w:val="20"/>
          <w:szCs w:val="20"/>
        </w:rPr>
        <w:t>.  The April 21</w:t>
      </w:r>
      <w:r w:rsidR="00D92FE9" w:rsidRPr="006315A0">
        <w:rPr>
          <w:sz w:val="20"/>
          <w:szCs w:val="20"/>
          <w:vertAlign w:val="superscript"/>
        </w:rPr>
        <w:t>st</w:t>
      </w:r>
      <w:r w:rsidR="00D92FE9" w:rsidRPr="006315A0">
        <w:rPr>
          <w:sz w:val="20"/>
          <w:szCs w:val="20"/>
        </w:rPr>
        <w:t xml:space="preserve"> beginning balance represented $8,362.91 while the ending balance as of June 21</w:t>
      </w:r>
      <w:r w:rsidR="00D92FE9" w:rsidRPr="006315A0">
        <w:rPr>
          <w:sz w:val="20"/>
          <w:szCs w:val="20"/>
          <w:vertAlign w:val="superscript"/>
        </w:rPr>
        <w:t>st</w:t>
      </w:r>
      <w:r w:rsidR="00D92FE9" w:rsidRPr="006315A0">
        <w:rPr>
          <w:sz w:val="20"/>
          <w:szCs w:val="20"/>
        </w:rPr>
        <w:t xml:space="preserve"> was $6,798.23.  There were four checks written in the amount of $2,102.16 ($1,735 was attributed to </w:t>
      </w:r>
      <w:r w:rsidR="00687BD6">
        <w:rPr>
          <w:sz w:val="20"/>
          <w:szCs w:val="20"/>
        </w:rPr>
        <w:t>ADLA National</w:t>
      </w:r>
      <w:r w:rsidR="00A03BCF">
        <w:rPr>
          <w:sz w:val="20"/>
          <w:szCs w:val="20"/>
        </w:rPr>
        <w:t xml:space="preserve"> dues).  The debit</w:t>
      </w:r>
      <w:r w:rsidR="00687BD6">
        <w:rPr>
          <w:sz w:val="20"/>
          <w:szCs w:val="20"/>
        </w:rPr>
        <w:t xml:space="preserve"> card was used to transact several </w:t>
      </w:r>
      <w:r w:rsidR="00D92FE9" w:rsidRPr="006315A0">
        <w:rPr>
          <w:sz w:val="20"/>
          <w:szCs w:val="20"/>
        </w:rPr>
        <w:t>purchases</w:t>
      </w:r>
      <w:r w:rsidR="00687BD6">
        <w:rPr>
          <w:sz w:val="20"/>
          <w:szCs w:val="20"/>
        </w:rPr>
        <w:t>,</w:t>
      </w:r>
      <w:r w:rsidR="00D92FE9" w:rsidRPr="006315A0">
        <w:rPr>
          <w:sz w:val="20"/>
          <w:szCs w:val="20"/>
        </w:rPr>
        <w:t xml:space="preserve"> all to </w:t>
      </w:r>
      <w:r w:rsidR="00687BD6">
        <w:rPr>
          <w:sz w:val="20"/>
          <w:szCs w:val="20"/>
        </w:rPr>
        <w:t xml:space="preserve">various </w:t>
      </w:r>
      <w:r w:rsidR="00D92FE9" w:rsidRPr="006315A0">
        <w:rPr>
          <w:sz w:val="20"/>
          <w:szCs w:val="20"/>
        </w:rPr>
        <w:t>Dollar Tree locations acqui</w:t>
      </w:r>
      <w:bookmarkStart w:id="0" w:name="_GoBack"/>
      <w:bookmarkEnd w:id="0"/>
      <w:r w:rsidR="00D92FE9" w:rsidRPr="006315A0">
        <w:rPr>
          <w:sz w:val="20"/>
          <w:szCs w:val="20"/>
        </w:rPr>
        <w:t xml:space="preserve">ring hygiene supplies for the Pentecost trip to Skid Row, Los Angeles, </w:t>
      </w:r>
      <w:r w:rsidR="00687BD6">
        <w:rPr>
          <w:sz w:val="20"/>
          <w:szCs w:val="20"/>
        </w:rPr>
        <w:t xml:space="preserve">totaling </w:t>
      </w:r>
      <w:r w:rsidR="00D92FE9" w:rsidRPr="006315A0">
        <w:rPr>
          <w:sz w:val="20"/>
          <w:szCs w:val="20"/>
        </w:rPr>
        <w:t>in the amount of  $622.52.</w:t>
      </w:r>
      <w:r w:rsidR="00687BD6">
        <w:rPr>
          <w:sz w:val="20"/>
          <w:szCs w:val="20"/>
        </w:rPr>
        <w:t xml:space="preserve">  The report was received and accepted.</w:t>
      </w:r>
    </w:p>
    <w:p w14:paraId="3341F4CF" w14:textId="77777777" w:rsidR="00D92FE9" w:rsidRPr="006315A0" w:rsidRDefault="00D92FE9">
      <w:pPr>
        <w:rPr>
          <w:sz w:val="20"/>
          <w:szCs w:val="20"/>
        </w:rPr>
      </w:pPr>
    </w:p>
    <w:p w14:paraId="04597AE0" w14:textId="02D15205" w:rsidR="00D92FE9" w:rsidRPr="006315A0" w:rsidRDefault="00F97461">
      <w:pPr>
        <w:rPr>
          <w:sz w:val="20"/>
          <w:szCs w:val="20"/>
        </w:rPr>
      </w:pPr>
      <w:r w:rsidRPr="006315A0">
        <w:rPr>
          <w:i/>
          <w:sz w:val="20"/>
          <w:szCs w:val="20"/>
        </w:rPr>
        <w:t>Region II Report</w:t>
      </w:r>
      <w:r w:rsidRPr="006315A0">
        <w:rPr>
          <w:sz w:val="20"/>
          <w:szCs w:val="20"/>
        </w:rPr>
        <w:t xml:space="preserve"> - </w:t>
      </w:r>
      <w:r w:rsidR="00D92FE9" w:rsidRPr="006315A0">
        <w:rPr>
          <w:sz w:val="20"/>
          <w:szCs w:val="20"/>
        </w:rPr>
        <w:t xml:space="preserve">The Region II presentation was offered by Deacon Gwen Jackson, who shared aspects of the meeting she attended with all of the ADLA Regional Representatives as led by the National President, Rev. Lamont Wells.  In summary, the meeting consisted of the following </w:t>
      </w:r>
      <w:r w:rsidR="00687BD6">
        <w:rPr>
          <w:sz w:val="20"/>
          <w:szCs w:val="20"/>
        </w:rPr>
        <w:t xml:space="preserve">expressed </w:t>
      </w:r>
      <w:r w:rsidR="00D92FE9" w:rsidRPr="006315A0">
        <w:rPr>
          <w:sz w:val="20"/>
          <w:szCs w:val="20"/>
        </w:rPr>
        <w:t>highlights:</w:t>
      </w:r>
    </w:p>
    <w:p w14:paraId="77CB9666" w14:textId="77777777" w:rsidR="00F97461" w:rsidRPr="006315A0" w:rsidRDefault="00F97461">
      <w:pPr>
        <w:rPr>
          <w:sz w:val="20"/>
          <w:szCs w:val="20"/>
        </w:rPr>
      </w:pPr>
    </w:p>
    <w:p w14:paraId="5855BBA4" w14:textId="7CC30C96" w:rsidR="00D92FE9" w:rsidRPr="006315A0" w:rsidRDefault="00687BD6" w:rsidP="00D92FE9">
      <w:pPr>
        <w:pStyle w:val="ListParagraph"/>
        <w:numPr>
          <w:ilvl w:val="0"/>
          <w:numId w:val="1"/>
        </w:numPr>
        <w:rPr>
          <w:sz w:val="20"/>
          <w:szCs w:val="20"/>
        </w:rPr>
      </w:pPr>
      <w:r w:rsidRPr="00687BD6">
        <w:rPr>
          <w:i/>
          <w:sz w:val="20"/>
          <w:szCs w:val="20"/>
        </w:rPr>
        <w:t>Annual Dues</w:t>
      </w:r>
      <w:r>
        <w:rPr>
          <w:sz w:val="20"/>
          <w:szCs w:val="20"/>
        </w:rPr>
        <w:t xml:space="preserve"> - </w:t>
      </w:r>
      <w:r w:rsidR="00D92FE9" w:rsidRPr="006315A0">
        <w:rPr>
          <w:sz w:val="20"/>
          <w:szCs w:val="20"/>
        </w:rPr>
        <w:t xml:space="preserve">The National </w:t>
      </w:r>
      <w:r>
        <w:rPr>
          <w:sz w:val="20"/>
          <w:szCs w:val="20"/>
        </w:rPr>
        <w:t xml:space="preserve">ADLA </w:t>
      </w:r>
      <w:r w:rsidR="00D92FE9" w:rsidRPr="006315A0">
        <w:rPr>
          <w:sz w:val="20"/>
          <w:szCs w:val="20"/>
        </w:rPr>
        <w:t>Executive Committee</w:t>
      </w:r>
      <w:r>
        <w:rPr>
          <w:sz w:val="20"/>
          <w:szCs w:val="20"/>
        </w:rPr>
        <w:t xml:space="preserve"> has proposed a rate hike in</w:t>
      </w:r>
      <w:r w:rsidR="00D92FE9" w:rsidRPr="006315A0">
        <w:rPr>
          <w:sz w:val="20"/>
          <w:szCs w:val="20"/>
        </w:rPr>
        <w:t xml:space="preserve"> an</w:t>
      </w:r>
      <w:r>
        <w:rPr>
          <w:sz w:val="20"/>
          <w:szCs w:val="20"/>
        </w:rPr>
        <w:t>nual dues.  The revised seniors’</w:t>
      </w:r>
      <w:r w:rsidR="00D92FE9" w:rsidRPr="006315A0">
        <w:rPr>
          <w:sz w:val="20"/>
          <w:szCs w:val="20"/>
        </w:rPr>
        <w:t xml:space="preserve"> rate of $30 would become $60 under this new payment schedule.  President Foster indicated that she broached this matter with the </w:t>
      </w:r>
      <w:r>
        <w:rPr>
          <w:sz w:val="20"/>
          <w:szCs w:val="20"/>
        </w:rPr>
        <w:t xml:space="preserve">ADLA </w:t>
      </w:r>
      <w:r w:rsidR="00D92FE9" w:rsidRPr="006315A0">
        <w:rPr>
          <w:sz w:val="20"/>
          <w:szCs w:val="20"/>
        </w:rPr>
        <w:t xml:space="preserve">National Secretary, attempting to determine when such a revision was placed before the </w:t>
      </w:r>
      <w:r>
        <w:rPr>
          <w:sz w:val="20"/>
          <w:szCs w:val="20"/>
        </w:rPr>
        <w:t>ADLA National</w:t>
      </w:r>
      <w:r w:rsidR="00D92FE9" w:rsidRPr="006315A0">
        <w:rPr>
          <w:sz w:val="20"/>
          <w:szCs w:val="20"/>
        </w:rPr>
        <w:t xml:space="preserve"> Assembly.  It was not done in 2019 but may be on the proposed agenda for 2022.  ADLA – Los Angeles, being the largest of the chapters would be the most affected by the change and by its size would also have the most members of senior age </w:t>
      </w:r>
      <w:r>
        <w:rPr>
          <w:sz w:val="20"/>
          <w:szCs w:val="20"/>
        </w:rPr>
        <w:t>“</w:t>
      </w:r>
      <w:r w:rsidR="00D92FE9" w:rsidRPr="006315A0">
        <w:rPr>
          <w:sz w:val="20"/>
          <w:szCs w:val="20"/>
        </w:rPr>
        <w:t>taxed</w:t>
      </w:r>
      <w:r>
        <w:rPr>
          <w:sz w:val="20"/>
          <w:szCs w:val="20"/>
        </w:rPr>
        <w:t>”</w:t>
      </w:r>
      <w:r w:rsidR="00D92FE9" w:rsidRPr="006315A0">
        <w:rPr>
          <w:sz w:val="20"/>
          <w:szCs w:val="20"/>
        </w:rPr>
        <w:t xml:space="preserve"> adversely.  </w:t>
      </w:r>
      <w:r w:rsidR="009D211A">
        <w:rPr>
          <w:sz w:val="20"/>
          <w:szCs w:val="20"/>
        </w:rPr>
        <w:t>ADLA</w:t>
      </w:r>
      <w:r w:rsidR="00D92FE9" w:rsidRPr="006315A0">
        <w:rPr>
          <w:sz w:val="20"/>
          <w:szCs w:val="20"/>
        </w:rPr>
        <w:t>–Los Angeles intends to take issue with the proposed change.</w:t>
      </w:r>
    </w:p>
    <w:p w14:paraId="6C0C74B1" w14:textId="41F6E019" w:rsidR="00D92FE9" w:rsidRPr="006315A0" w:rsidRDefault="00687BD6" w:rsidP="00D92FE9">
      <w:pPr>
        <w:pStyle w:val="ListParagraph"/>
        <w:numPr>
          <w:ilvl w:val="0"/>
          <w:numId w:val="1"/>
        </w:numPr>
        <w:rPr>
          <w:sz w:val="20"/>
          <w:szCs w:val="20"/>
        </w:rPr>
      </w:pPr>
      <w:r w:rsidRPr="00687BD6">
        <w:rPr>
          <w:i/>
          <w:sz w:val="20"/>
          <w:szCs w:val="20"/>
        </w:rPr>
        <w:t>Annual Goals</w:t>
      </w:r>
      <w:r>
        <w:rPr>
          <w:sz w:val="20"/>
          <w:szCs w:val="20"/>
        </w:rPr>
        <w:t xml:space="preserve"> - </w:t>
      </w:r>
      <w:r w:rsidR="00D92FE9" w:rsidRPr="006315A0">
        <w:rPr>
          <w:sz w:val="20"/>
          <w:szCs w:val="20"/>
        </w:rPr>
        <w:t>The National Goals were reviewed and the Los Angeles Chapter was recog</w:t>
      </w:r>
      <w:r>
        <w:rPr>
          <w:sz w:val="20"/>
          <w:szCs w:val="20"/>
        </w:rPr>
        <w:t>nized as having accomplished its</w:t>
      </w:r>
      <w:r w:rsidR="00D92FE9" w:rsidRPr="006315A0">
        <w:rPr>
          <w:sz w:val="20"/>
          <w:szCs w:val="20"/>
        </w:rPr>
        <w:t xml:space="preserve"> </w:t>
      </w:r>
      <w:r>
        <w:rPr>
          <w:sz w:val="20"/>
          <w:szCs w:val="20"/>
        </w:rPr>
        <w:t xml:space="preserve">annual </w:t>
      </w:r>
      <w:r w:rsidR="00D92FE9" w:rsidRPr="006315A0">
        <w:rPr>
          <w:sz w:val="20"/>
          <w:szCs w:val="20"/>
        </w:rPr>
        <w:t xml:space="preserve">goals by the greatest degree, inclusive of its work with:  </w:t>
      </w:r>
      <w:r>
        <w:rPr>
          <w:sz w:val="20"/>
          <w:szCs w:val="20"/>
        </w:rPr>
        <w:t xml:space="preserve">A.  </w:t>
      </w:r>
      <w:r w:rsidR="00D92FE9" w:rsidRPr="009D211A">
        <w:rPr>
          <w:i/>
          <w:sz w:val="20"/>
          <w:szCs w:val="20"/>
        </w:rPr>
        <w:t xml:space="preserve">Health </w:t>
      </w:r>
      <w:r w:rsidR="009D211A" w:rsidRPr="009D211A">
        <w:rPr>
          <w:i/>
          <w:sz w:val="20"/>
          <w:szCs w:val="20"/>
        </w:rPr>
        <w:t>&amp; Homelessness</w:t>
      </w:r>
      <w:r w:rsidR="00D92FE9" w:rsidRPr="006315A0">
        <w:rPr>
          <w:sz w:val="20"/>
          <w:szCs w:val="20"/>
        </w:rPr>
        <w:t>– hygiene kits to the un</w:t>
      </w:r>
      <w:r w:rsidR="00855136" w:rsidRPr="006315A0">
        <w:rPr>
          <w:sz w:val="20"/>
          <w:szCs w:val="20"/>
        </w:rPr>
        <w:t>-</w:t>
      </w:r>
      <w:r w:rsidR="005A368E" w:rsidRPr="006315A0">
        <w:rPr>
          <w:sz w:val="20"/>
          <w:szCs w:val="20"/>
        </w:rPr>
        <w:t>housed</w:t>
      </w:r>
      <w:r w:rsidR="00D92FE9" w:rsidRPr="006315A0">
        <w:rPr>
          <w:sz w:val="20"/>
          <w:szCs w:val="20"/>
        </w:rPr>
        <w:t xml:space="preserve"> </w:t>
      </w:r>
      <w:r>
        <w:rPr>
          <w:sz w:val="20"/>
          <w:szCs w:val="20"/>
        </w:rPr>
        <w:t>- use of St</w:t>
      </w:r>
      <w:r w:rsidR="005A368E" w:rsidRPr="006315A0">
        <w:rPr>
          <w:sz w:val="20"/>
          <w:szCs w:val="20"/>
        </w:rPr>
        <w:t xml:space="preserve">. John’s Medical Team </w:t>
      </w:r>
      <w:r>
        <w:rPr>
          <w:sz w:val="20"/>
          <w:szCs w:val="20"/>
        </w:rPr>
        <w:t xml:space="preserve">@ Ascension </w:t>
      </w:r>
      <w:r w:rsidR="005A368E" w:rsidRPr="006315A0">
        <w:rPr>
          <w:sz w:val="20"/>
          <w:szCs w:val="20"/>
        </w:rPr>
        <w:t>in the administration of Covid-19 vaccines – Recycle of eyegla</w:t>
      </w:r>
      <w:r w:rsidR="009D211A">
        <w:rPr>
          <w:sz w:val="20"/>
          <w:szCs w:val="20"/>
        </w:rPr>
        <w:t xml:space="preserve">ss wear to those less fortunate. </w:t>
      </w:r>
      <w:r w:rsidR="005A368E" w:rsidRPr="006315A0">
        <w:rPr>
          <w:sz w:val="20"/>
          <w:szCs w:val="20"/>
        </w:rPr>
        <w:t xml:space="preserve"> </w:t>
      </w:r>
      <w:r>
        <w:rPr>
          <w:sz w:val="20"/>
          <w:szCs w:val="20"/>
        </w:rPr>
        <w:t xml:space="preserve">B. </w:t>
      </w:r>
      <w:r w:rsidR="00855136" w:rsidRPr="00687BD6">
        <w:rPr>
          <w:i/>
          <w:sz w:val="20"/>
          <w:szCs w:val="20"/>
        </w:rPr>
        <w:t>Collaborative Relationships</w:t>
      </w:r>
      <w:r w:rsidR="00855136" w:rsidRPr="006315A0">
        <w:rPr>
          <w:sz w:val="20"/>
          <w:szCs w:val="20"/>
        </w:rPr>
        <w:t xml:space="preserve"> </w:t>
      </w:r>
      <w:r>
        <w:rPr>
          <w:sz w:val="20"/>
          <w:szCs w:val="20"/>
        </w:rPr>
        <w:t>–</w:t>
      </w:r>
      <w:r w:rsidR="00855136" w:rsidRPr="006315A0">
        <w:rPr>
          <w:sz w:val="20"/>
          <w:szCs w:val="20"/>
        </w:rPr>
        <w:t xml:space="preserve"> </w:t>
      </w:r>
      <w:r>
        <w:rPr>
          <w:sz w:val="20"/>
          <w:szCs w:val="20"/>
        </w:rPr>
        <w:t xml:space="preserve">program encounters with </w:t>
      </w:r>
      <w:r w:rsidR="00855136" w:rsidRPr="006315A0">
        <w:rPr>
          <w:sz w:val="20"/>
          <w:szCs w:val="20"/>
        </w:rPr>
        <w:t xml:space="preserve">the Episcopal Diocese of Los Angeles &amp; The </w:t>
      </w:r>
      <w:r w:rsidR="00A03BCF">
        <w:rPr>
          <w:sz w:val="20"/>
          <w:szCs w:val="20"/>
        </w:rPr>
        <w:t xml:space="preserve">Union of </w:t>
      </w:r>
      <w:r w:rsidR="00855136" w:rsidRPr="006315A0">
        <w:rPr>
          <w:sz w:val="20"/>
          <w:szCs w:val="20"/>
        </w:rPr>
        <w:t>Black Episcopalians, The Presbytery (Knox), as well as African Methodist Episcopal Church (Ward).</w:t>
      </w:r>
      <w:r w:rsidR="009D211A">
        <w:rPr>
          <w:sz w:val="20"/>
          <w:szCs w:val="20"/>
        </w:rPr>
        <w:t xml:space="preserve">  C.  </w:t>
      </w:r>
      <w:r w:rsidR="009D211A" w:rsidRPr="009D211A">
        <w:rPr>
          <w:i/>
          <w:sz w:val="20"/>
          <w:szCs w:val="20"/>
        </w:rPr>
        <w:t>Youth</w:t>
      </w:r>
      <w:r w:rsidR="009D211A">
        <w:rPr>
          <w:sz w:val="20"/>
          <w:szCs w:val="20"/>
        </w:rPr>
        <w:t xml:space="preserve"> – emerging youth and young adults in the service of others through social justice initiatives.</w:t>
      </w:r>
    </w:p>
    <w:p w14:paraId="34E59CA4" w14:textId="16BDB33C" w:rsidR="00855136" w:rsidRPr="009D211A" w:rsidRDefault="00855136" w:rsidP="00D92FE9">
      <w:pPr>
        <w:pStyle w:val="ListParagraph"/>
        <w:numPr>
          <w:ilvl w:val="0"/>
          <w:numId w:val="1"/>
        </w:numPr>
        <w:rPr>
          <w:i/>
          <w:sz w:val="20"/>
          <w:szCs w:val="20"/>
        </w:rPr>
      </w:pPr>
      <w:r w:rsidRPr="006315A0">
        <w:rPr>
          <w:sz w:val="20"/>
          <w:szCs w:val="20"/>
        </w:rPr>
        <w:t>Questions regarding the essay contest involving contestants from around the cou</w:t>
      </w:r>
      <w:r w:rsidR="009D211A">
        <w:rPr>
          <w:sz w:val="20"/>
          <w:szCs w:val="20"/>
        </w:rPr>
        <w:t xml:space="preserve">ntry surfaced in the discussion.  Much of the concern related to </w:t>
      </w:r>
      <w:r w:rsidRPr="006315A0">
        <w:rPr>
          <w:sz w:val="20"/>
          <w:szCs w:val="20"/>
        </w:rPr>
        <w:t xml:space="preserve">the apparent absence of Black young people participating.  </w:t>
      </w:r>
      <w:r w:rsidR="009D211A">
        <w:rPr>
          <w:sz w:val="20"/>
          <w:szCs w:val="20"/>
        </w:rPr>
        <w:t xml:space="preserve"> ADLA-</w:t>
      </w:r>
      <w:r w:rsidR="00BC1ECE" w:rsidRPr="006315A0">
        <w:rPr>
          <w:sz w:val="20"/>
          <w:szCs w:val="20"/>
        </w:rPr>
        <w:t xml:space="preserve">LA and the Synod Office sent e-notices regarding the </w:t>
      </w:r>
      <w:r w:rsidR="009D211A">
        <w:rPr>
          <w:sz w:val="20"/>
          <w:szCs w:val="20"/>
        </w:rPr>
        <w:lastRenderedPageBreak/>
        <w:t>essay contest</w:t>
      </w:r>
      <w:r w:rsidR="00BC1ECE" w:rsidRPr="006315A0">
        <w:rPr>
          <w:sz w:val="20"/>
          <w:szCs w:val="20"/>
        </w:rPr>
        <w:t xml:space="preserve"> and the opportunity to participate. </w:t>
      </w:r>
      <w:r w:rsidR="009D211A">
        <w:rPr>
          <w:sz w:val="20"/>
          <w:szCs w:val="20"/>
        </w:rPr>
        <w:t xml:space="preserve"> </w:t>
      </w:r>
      <w:r w:rsidRPr="006315A0">
        <w:rPr>
          <w:sz w:val="20"/>
          <w:szCs w:val="20"/>
        </w:rPr>
        <w:t xml:space="preserve">The subject matter of the essays had to do with the </w:t>
      </w:r>
      <w:r w:rsidRPr="009D211A">
        <w:rPr>
          <w:i/>
          <w:sz w:val="20"/>
          <w:szCs w:val="20"/>
        </w:rPr>
        <w:t>1921 Massacre in Tulsa, Oklahoma</w:t>
      </w:r>
      <w:r w:rsidRPr="006315A0">
        <w:rPr>
          <w:sz w:val="20"/>
          <w:szCs w:val="20"/>
        </w:rPr>
        <w:t xml:space="preserve"> (which is just now receiving national attention as evidenced by several TV portrayals and other documentaries of late.)  ADLA’s President was among those asked to review and rank the essay submissions, of which she noted t</w:t>
      </w:r>
      <w:r w:rsidR="00A03BCF">
        <w:rPr>
          <w:sz w:val="20"/>
          <w:szCs w:val="20"/>
        </w:rPr>
        <w:t>hat she reviewed 11 and identified</w:t>
      </w:r>
      <w:r w:rsidRPr="006315A0">
        <w:rPr>
          <w:sz w:val="20"/>
          <w:szCs w:val="20"/>
        </w:rPr>
        <w:t xml:space="preserve"> 3 as being the best, which was confirmed in the final rankings by ADLA National as they extended the individual awards</w:t>
      </w:r>
      <w:r w:rsidR="009D211A">
        <w:rPr>
          <w:sz w:val="20"/>
          <w:szCs w:val="20"/>
        </w:rPr>
        <w:t xml:space="preserve"> to each of the recipients</w:t>
      </w:r>
      <w:r w:rsidRPr="006315A0">
        <w:rPr>
          <w:sz w:val="20"/>
          <w:szCs w:val="20"/>
        </w:rPr>
        <w:t>.  The essay titles of the top three were:  “</w:t>
      </w:r>
      <w:r w:rsidRPr="009D211A">
        <w:rPr>
          <w:i/>
          <w:sz w:val="20"/>
          <w:szCs w:val="20"/>
        </w:rPr>
        <w:t xml:space="preserve">A Church in Every Corner”, </w:t>
      </w:r>
      <w:r w:rsidR="00E12353" w:rsidRPr="009D211A">
        <w:rPr>
          <w:i/>
          <w:sz w:val="20"/>
          <w:szCs w:val="20"/>
        </w:rPr>
        <w:t>“</w:t>
      </w:r>
      <w:r w:rsidRPr="009D211A">
        <w:rPr>
          <w:i/>
          <w:sz w:val="20"/>
          <w:szCs w:val="20"/>
        </w:rPr>
        <w:t>Tulsa Riots and Racism, 100 Years Later</w:t>
      </w:r>
      <w:r w:rsidR="006315A0" w:rsidRPr="009D211A">
        <w:rPr>
          <w:i/>
          <w:sz w:val="20"/>
          <w:szCs w:val="20"/>
        </w:rPr>
        <w:t xml:space="preserve">”, and </w:t>
      </w:r>
      <w:r w:rsidR="00E12353" w:rsidRPr="009D211A">
        <w:rPr>
          <w:i/>
          <w:sz w:val="20"/>
          <w:szCs w:val="20"/>
        </w:rPr>
        <w:t>“Forgive Us Our Deadly Metaphor”.</w:t>
      </w:r>
    </w:p>
    <w:p w14:paraId="67B7209C" w14:textId="6488DD2C" w:rsidR="00E12353" w:rsidRPr="006315A0" w:rsidRDefault="00E12353" w:rsidP="00D92FE9">
      <w:pPr>
        <w:pStyle w:val="ListParagraph"/>
        <w:numPr>
          <w:ilvl w:val="0"/>
          <w:numId w:val="1"/>
        </w:numPr>
        <w:rPr>
          <w:sz w:val="20"/>
          <w:szCs w:val="20"/>
        </w:rPr>
      </w:pPr>
      <w:r w:rsidRPr="006315A0">
        <w:rPr>
          <w:sz w:val="20"/>
          <w:szCs w:val="20"/>
        </w:rPr>
        <w:t>ADLA National also lifted up several topic</w:t>
      </w:r>
      <w:r w:rsidR="009D211A">
        <w:rPr>
          <w:sz w:val="20"/>
          <w:szCs w:val="20"/>
        </w:rPr>
        <w:t>s of concern</w:t>
      </w:r>
      <w:r w:rsidRPr="006315A0">
        <w:rPr>
          <w:sz w:val="20"/>
          <w:szCs w:val="20"/>
        </w:rPr>
        <w:t xml:space="preserve"> that they would like the local chapters to indulge in conversation and subsequent action.  The matrix that follows identifies those concerns:</w:t>
      </w:r>
    </w:p>
    <w:p w14:paraId="776AE320" w14:textId="77777777" w:rsidR="00E12353" w:rsidRPr="00484F85" w:rsidRDefault="00E12353" w:rsidP="00E12353">
      <w:pPr>
        <w:rPr>
          <w:sz w:val="22"/>
          <w:szCs w:val="22"/>
        </w:rPr>
      </w:pPr>
    </w:p>
    <w:tbl>
      <w:tblPr>
        <w:tblStyle w:val="TableGrid"/>
        <w:tblW w:w="0" w:type="auto"/>
        <w:tblLook w:val="04A0" w:firstRow="1" w:lastRow="0" w:firstColumn="1" w:lastColumn="0" w:noHBand="0" w:noVBand="1"/>
      </w:tblPr>
      <w:tblGrid>
        <w:gridCol w:w="1781"/>
        <w:gridCol w:w="7075"/>
      </w:tblGrid>
      <w:tr w:rsidR="00E12353" w:rsidRPr="00484F85" w14:paraId="5F3DBF59" w14:textId="77777777" w:rsidTr="00BC1ECE">
        <w:tc>
          <w:tcPr>
            <w:tcW w:w="1781" w:type="dxa"/>
          </w:tcPr>
          <w:p w14:paraId="5A983663" w14:textId="77777777" w:rsidR="00E12353" w:rsidRPr="00F90A83" w:rsidRDefault="00E12353" w:rsidP="00E12353">
            <w:pPr>
              <w:rPr>
                <w:b/>
                <w:i/>
                <w:sz w:val="22"/>
                <w:szCs w:val="22"/>
              </w:rPr>
            </w:pPr>
            <w:r w:rsidRPr="00F90A83">
              <w:rPr>
                <w:b/>
                <w:i/>
                <w:sz w:val="22"/>
                <w:szCs w:val="22"/>
              </w:rPr>
              <w:t>Topic</w:t>
            </w:r>
          </w:p>
        </w:tc>
        <w:tc>
          <w:tcPr>
            <w:tcW w:w="7075" w:type="dxa"/>
          </w:tcPr>
          <w:p w14:paraId="1C6B663C" w14:textId="77777777" w:rsidR="00E12353" w:rsidRPr="00F90A83" w:rsidRDefault="00E12353" w:rsidP="00E12353">
            <w:pPr>
              <w:rPr>
                <w:b/>
                <w:i/>
                <w:sz w:val="22"/>
                <w:szCs w:val="22"/>
              </w:rPr>
            </w:pPr>
            <w:r w:rsidRPr="00F90A83">
              <w:rPr>
                <w:b/>
                <w:i/>
                <w:sz w:val="22"/>
                <w:szCs w:val="22"/>
              </w:rPr>
              <w:t>Issue</w:t>
            </w:r>
          </w:p>
        </w:tc>
      </w:tr>
      <w:tr w:rsidR="00E12353" w:rsidRPr="00484F85" w14:paraId="61CEF82B" w14:textId="77777777" w:rsidTr="00BC1ECE">
        <w:tc>
          <w:tcPr>
            <w:tcW w:w="1781" w:type="dxa"/>
          </w:tcPr>
          <w:p w14:paraId="5EE291F8" w14:textId="77777777" w:rsidR="00E12353" w:rsidRPr="00201F68" w:rsidRDefault="00E12353" w:rsidP="00E12353">
            <w:pPr>
              <w:rPr>
                <w:b/>
                <w:sz w:val="18"/>
                <w:szCs w:val="18"/>
              </w:rPr>
            </w:pPr>
            <w:r w:rsidRPr="00201F68">
              <w:rPr>
                <w:b/>
                <w:sz w:val="18"/>
                <w:szCs w:val="18"/>
              </w:rPr>
              <w:t>Diversity</w:t>
            </w:r>
          </w:p>
        </w:tc>
        <w:tc>
          <w:tcPr>
            <w:tcW w:w="7075" w:type="dxa"/>
          </w:tcPr>
          <w:p w14:paraId="3506D2BA" w14:textId="15894A39" w:rsidR="00E12353" w:rsidRPr="00201F68" w:rsidRDefault="00E12353" w:rsidP="00E12353">
            <w:pPr>
              <w:rPr>
                <w:sz w:val="18"/>
                <w:szCs w:val="18"/>
              </w:rPr>
            </w:pPr>
            <w:r w:rsidRPr="00201F68">
              <w:rPr>
                <w:sz w:val="18"/>
                <w:szCs w:val="18"/>
              </w:rPr>
              <w:t>The ELCA Churchwide office has lost three prominent African Americans (AA) (</w:t>
            </w:r>
            <w:r w:rsidR="009D211A">
              <w:rPr>
                <w:sz w:val="18"/>
                <w:szCs w:val="18"/>
              </w:rPr>
              <w:t xml:space="preserve">The </w:t>
            </w:r>
            <w:r w:rsidRPr="00201F68">
              <w:rPr>
                <w:sz w:val="18"/>
                <w:szCs w:val="18"/>
              </w:rPr>
              <w:t xml:space="preserve">Rev. Linda Norman, </w:t>
            </w:r>
            <w:r w:rsidR="009D211A">
              <w:rPr>
                <w:sz w:val="18"/>
                <w:szCs w:val="18"/>
              </w:rPr>
              <w:t>The Rev. Wyvetta Bullock, and T</w:t>
            </w:r>
            <w:r w:rsidRPr="00201F68">
              <w:rPr>
                <w:sz w:val="18"/>
                <w:szCs w:val="18"/>
              </w:rPr>
              <w:t>he Rev. Walter May), all of w</w:t>
            </w:r>
            <w:r w:rsidR="006315A0">
              <w:rPr>
                <w:sz w:val="18"/>
                <w:szCs w:val="18"/>
              </w:rPr>
              <w:t>hom served in executive capacities</w:t>
            </w:r>
            <w:r w:rsidRPr="00201F68">
              <w:rPr>
                <w:sz w:val="18"/>
                <w:szCs w:val="18"/>
              </w:rPr>
              <w:t xml:space="preserve">.  None were replaced with people of color.   </w:t>
            </w:r>
            <w:r w:rsidR="009D211A">
              <w:rPr>
                <w:sz w:val="18"/>
                <w:szCs w:val="18"/>
              </w:rPr>
              <w:t xml:space="preserve">Mr. </w:t>
            </w:r>
            <w:r w:rsidRPr="00201F68">
              <w:rPr>
                <w:sz w:val="18"/>
                <w:szCs w:val="18"/>
              </w:rPr>
              <w:t>William Horne, ELCA VP, remains the</w:t>
            </w:r>
            <w:r w:rsidR="006315A0">
              <w:rPr>
                <w:sz w:val="18"/>
                <w:szCs w:val="18"/>
              </w:rPr>
              <w:t xml:space="preserve"> only AA among the executive cabinet.</w:t>
            </w:r>
          </w:p>
        </w:tc>
      </w:tr>
      <w:tr w:rsidR="00E12353" w:rsidRPr="00484F85" w14:paraId="46B6563C" w14:textId="77777777" w:rsidTr="00BC1ECE">
        <w:tc>
          <w:tcPr>
            <w:tcW w:w="1781" w:type="dxa"/>
          </w:tcPr>
          <w:p w14:paraId="5C137837" w14:textId="77777777" w:rsidR="00E12353" w:rsidRPr="00201F68" w:rsidRDefault="00E12353" w:rsidP="00E12353">
            <w:pPr>
              <w:rPr>
                <w:sz w:val="18"/>
                <w:szCs w:val="18"/>
              </w:rPr>
            </w:pPr>
          </w:p>
        </w:tc>
        <w:tc>
          <w:tcPr>
            <w:tcW w:w="7075" w:type="dxa"/>
          </w:tcPr>
          <w:p w14:paraId="71F7B3B7" w14:textId="20AA57D8" w:rsidR="00E12353" w:rsidRPr="00201F68" w:rsidRDefault="00E12353" w:rsidP="00E12353">
            <w:pPr>
              <w:rPr>
                <w:sz w:val="18"/>
                <w:szCs w:val="18"/>
              </w:rPr>
            </w:pPr>
            <w:r w:rsidRPr="00201F68">
              <w:rPr>
                <w:sz w:val="18"/>
                <w:szCs w:val="18"/>
              </w:rPr>
              <w:t>Sierra Pacific and SWCA Synods both had AAs running for Bishop.  A t</w:t>
            </w:r>
            <w:r w:rsidR="00A03BCF">
              <w:rPr>
                <w:sz w:val="18"/>
                <w:szCs w:val="18"/>
              </w:rPr>
              <w:t>otal of four were applicants,</w:t>
            </w:r>
            <w:r w:rsidRPr="00201F68">
              <w:rPr>
                <w:sz w:val="18"/>
                <w:szCs w:val="18"/>
              </w:rPr>
              <w:t xml:space="preserve"> none were elected.   Bis</w:t>
            </w:r>
            <w:r w:rsidR="009D211A">
              <w:rPr>
                <w:sz w:val="18"/>
                <w:szCs w:val="18"/>
              </w:rPr>
              <w:t>hops Davenport and Curry remains</w:t>
            </w:r>
            <w:r w:rsidRPr="00201F68">
              <w:rPr>
                <w:sz w:val="18"/>
                <w:szCs w:val="18"/>
              </w:rPr>
              <w:t xml:space="preserve"> the only AA Bishops among the 65 ELCA </w:t>
            </w:r>
            <w:r w:rsidR="009D211A">
              <w:rPr>
                <w:sz w:val="18"/>
                <w:szCs w:val="18"/>
              </w:rPr>
              <w:t xml:space="preserve">synodical </w:t>
            </w:r>
            <w:r w:rsidRPr="00201F68">
              <w:rPr>
                <w:sz w:val="18"/>
                <w:szCs w:val="18"/>
              </w:rPr>
              <w:t>representatives.</w:t>
            </w:r>
          </w:p>
        </w:tc>
      </w:tr>
      <w:tr w:rsidR="00E12353" w:rsidRPr="00484F85" w14:paraId="1BC0EA1D" w14:textId="77777777" w:rsidTr="00BC1ECE">
        <w:tc>
          <w:tcPr>
            <w:tcW w:w="1781" w:type="dxa"/>
          </w:tcPr>
          <w:p w14:paraId="5C172538" w14:textId="77777777" w:rsidR="00E12353" w:rsidRPr="00201F68" w:rsidRDefault="00E12353" w:rsidP="00E12353">
            <w:pPr>
              <w:rPr>
                <w:b/>
                <w:sz w:val="18"/>
                <w:szCs w:val="18"/>
              </w:rPr>
            </w:pPr>
            <w:r w:rsidRPr="00201F68">
              <w:rPr>
                <w:b/>
                <w:sz w:val="18"/>
                <w:szCs w:val="18"/>
              </w:rPr>
              <w:t>Reorganization</w:t>
            </w:r>
          </w:p>
        </w:tc>
        <w:tc>
          <w:tcPr>
            <w:tcW w:w="7075" w:type="dxa"/>
          </w:tcPr>
          <w:p w14:paraId="7EFBC4FC" w14:textId="48BFE039" w:rsidR="00E12353" w:rsidRPr="00201F68" w:rsidRDefault="00E12353" w:rsidP="00E12353">
            <w:pPr>
              <w:rPr>
                <w:sz w:val="18"/>
                <w:szCs w:val="18"/>
              </w:rPr>
            </w:pPr>
            <w:r w:rsidRPr="00201F68">
              <w:rPr>
                <w:sz w:val="18"/>
                <w:szCs w:val="18"/>
              </w:rPr>
              <w:t xml:space="preserve">The revision </w:t>
            </w:r>
            <w:r w:rsidR="009D211A">
              <w:rPr>
                <w:sz w:val="18"/>
                <w:szCs w:val="18"/>
              </w:rPr>
              <w:t>in</w:t>
            </w:r>
            <w:r w:rsidRPr="00201F68">
              <w:rPr>
                <w:sz w:val="18"/>
                <w:szCs w:val="18"/>
              </w:rPr>
              <w:t xml:space="preserve"> dues (as reported above) serves as the basis for any proposed reorganization that might be contemplated.  ADLA National is trying to find ways to elevate the presence and performance of local chapters.  This will most likely be a topic of considerable conversation at th</w:t>
            </w:r>
            <w:r w:rsidR="009D211A">
              <w:rPr>
                <w:sz w:val="18"/>
                <w:szCs w:val="18"/>
              </w:rPr>
              <w:t>e 2022 National Assembly.  ADLA-</w:t>
            </w:r>
            <w:r w:rsidRPr="00201F68">
              <w:rPr>
                <w:sz w:val="18"/>
                <w:szCs w:val="18"/>
              </w:rPr>
              <w:t>LA members are invited to attend.</w:t>
            </w:r>
          </w:p>
        </w:tc>
      </w:tr>
      <w:tr w:rsidR="00E12353" w:rsidRPr="00484F85" w14:paraId="6BC57756" w14:textId="77777777" w:rsidTr="00BC1ECE">
        <w:tc>
          <w:tcPr>
            <w:tcW w:w="1781" w:type="dxa"/>
          </w:tcPr>
          <w:p w14:paraId="52E22A09" w14:textId="77777777" w:rsidR="00E12353" w:rsidRPr="00201F68" w:rsidRDefault="00F97461" w:rsidP="00E12353">
            <w:pPr>
              <w:rPr>
                <w:b/>
                <w:sz w:val="18"/>
                <w:szCs w:val="18"/>
              </w:rPr>
            </w:pPr>
            <w:r w:rsidRPr="00201F68">
              <w:rPr>
                <w:b/>
                <w:sz w:val="18"/>
                <w:szCs w:val="18"/>
              </w:rPr>
              <w:t xml:space="preserve">National Goals &amp; </w:t>
            </w:r>
            <w:r w:rsidR="00E12353" w:rsidRPr="00201F68">
              <w:rPr>
                <w:b/>
                <w:sz w:val="18"/>
                <w:szCs w:val="18"/>
              </w:rPr>
              <w:t>Objectives</w:t>
            </w:r>
          </w:p>
        </w:tc>
        <w:tc>
          <w:tcPr>
            <w:tcW w:w="7075" w:type="dxa"/>
          </w:tcPr>
          <w:p w14:paraId="49736A65" w14:textId="4732DBBC" w:rsidR="00E12353" w:rsidRPr="00201F68" w:rsidRDefault="00E12353" w:rsidP="00E12353">
            <w:pPr>
              <w:rPr>
                <w:sz w:val="18"/>
                <w:szCs w:val="18"/>
              </w:rPr>
            </w:pPr>
            <w:r w:rsidRPr="00201F68">
              <w:rPr>
                <w:sz w:val="18"/>
                <w:szCs w:val="18"/>
              </w:rPr>
              <w:t>The Nation</w:t>
            </w:r>
            <w:r w:rsidR="009D211A">
              <w:rPr>
                <w:sz w:val="18"/>
                <w:szCs w:val="18"/>
              </w:rPr>
              <w:t>al goals were reviewed and ADLA-</w:t>
            </w:r>
            <w:r w:rsidRPr="00201F68">
              <w:rPr>
                <w:sz w:val="18"/>
                <w:szCs w:val="18"/>
              </w:rPr>
              <w:t xml:space="preserve">LA has advanced each with </w:t>
            </w:r>
            <w:r w:rsidR="00BC1ECE" w:rsidRPr="00201F68">
              <w:rPr>
                <w:sz w:val="18"/>
                <w:szCs w:val="18"/>
              </w:rPr>
              <w:t>its agency attention and documented specifics.  Representative Gwen indicated her pleasure in being able to make such a comprehensive report and to be a</w:t>
            </w:r>
            <w:r w:rsidR="009D211A">
              <w:rPr>
                <w:sz w:val="18"/>
                <w:szCs w:val="18"/>
              </w:rPr>
              <w:t>cknowledged by others that ADLA-LA continues to serve as a chapter</w:t>
            </w:r>
            <w:r w:rsidR="00BC1ECE" w:rsidRPr="00201F68">
              <w:rPr>
                <w:sz w:val="18"/>
                <w:szCs w:val="18"/>
              </w:rPr>
              <w:t xml:space="preserve"> example.</w:t>
            </w:r>
          </w:p>
        </w:tc>
      </w:tr>
      <w:tr w:rsidR="0051026C" w:rsidRPr="00484F85" w14:paraId="2962A089" w14:textId="77777777" w:rsidTr="00BC1ECE">
        <w:tc>
          <w:tcPr>
            <w:tcW w:w="1781" w:type="dxa"/>
          </w:tcPr>
          <w:p w14:paraId="1180057F" w14:textId="77777777" w:rsidR="0051026C" w:rsidRPr="00201F68" w:rsidRDefault="0051026C" w:rsidP="00E12353">
            <w:pPr>
              <w:rPr>
                <w:b/>
                <w:sz w:val="18"/>
                <w:szCs w:val="18"/>
              </w:rPr>
            </w:pPr>
            <w:r w:rsidRPr="00201F68">
              <w:rPr>
                <w:b/>
                <w:sz w:val="18"/>
                <w:szCs w:val="18"/>
              </w:rPr>
              <w:t>PPE</w:t>
            </w:r>
            <w:r w:rsidR="00F97461" w:rsidRPr="00201F68">
              <w:rPr>
                <w:b/>
                <w:sz w:val="18"/>
                <w:szCs w:val="18"/>
              </w:rPr>
              <w:t xml:space="preserve"> Loans</w:t>
            </w:r>
          </w:p>
        </w:tc>
        <w:tc>
          <w:tcPr>
            <w:tcW w:w="7075" w:type="dxa"/>
          </w:tcPr>
          <w:p w14:paraId="775F984C" w14:textId="77777777" w:rsidR="0051026C" w:rsidRPr="00201F68" w:rsidRDefault="0051026C" w:rsidP="00E12353">
            <w:pPr>
              <w:rPr>
                <w:sz w:val="18"/>
                <w:szCs w:val="18"/>
              </w:rPr>
            </w:pPr>
            <w:r w:rsidRPr="00201F68">
              <w:rPr>
                <w:sz w:val="18"/>
                <w:szCs w:val="18"/>
              </w:rPr>
              <w:t>Chapters were asked to work with their congregations to ensure that those who wish are taking full advantage of the governmental PPE loans designed to address the effects of the pandemic.</w:t>
            </w:r>
          </w:p>
        </w:tc>
      </w:tr>
    </w:tbl>
    <w:p w14:paraId="47B5643D" w14:textId="77777777" w:rsidR="00BC1ECE" w:rsidRDefault="00BC1ECE" w:rsidP="00BC1ECE">
      <w:pPr>
        <w:rPr>
          <w:sz w:val="22"/>
          <w:szCs w:val="22"/>
        </w:rPr>
      </w:pPr>
    </w:p>
    <w:p w14:paraId="07995739" w14:textId="65FBF9CA" w:rsidR="00BC1ECE" w:rsidRPr="00D432F8" w:rsidRDefault="00D432F8" w:rsidP="00BC1ECE">
      <w:pPr>
        <w:rPr>
          <w:i/>
          <w:sz w:val="20"/>
          <w:szCs w:val="20"/>
        </w:rPr>
      </w:pPr>
      <w:r w:rsidRPr="006315A0">
        <w:rPr>
          <w:i/>
          <w:sz w:val="20"/>
          <w:szCs w:val="20"/>
        </w:rPr>
        <w:t>President’s Special Announcements</w:t>
      </w:r>
      <w:r>
        <w:rPr>
          <w:i/>
          <w:sz w:val="20"/>
          <w:szCs w:val="20"/>
        </w:rPr>
        <w:t>:</w:t>
      </w:r>
      <w:r>
        <w:rPr>
          <w:i/>
          <w:sz w:val="20"/>
          <w:szCs w:val="20"/>
        </w:rPr>
        <w:tab/>
      </w:r>
      <w:r w:rsidR="006315A0" w:rsidRPr="006315A0">
        <w:rPr>
          <w:sz w:val="20"/>
          <w:szCs w:val="20"/>
        </w:rPr>
        <w:t>The President provided additional insights as to her involvement with regard to the desire by ADLA National to increase the annual dues along with her feelings about the required process for securing chapter agreement.  Conversation ensued and a follow-up with ADLA National is expected.</w:t>
      </w:r>
    </w:p>
    <w:p w14:paraId="20B3D42A" w14:textId="77777777" w:rsidR="00201F68" w:rsidRPr="006315A0" w:rsidRDefault="00201F68" w:rsidP="00BC1ECE">
      <w:pPr>
        <w:rPr>
          <w:sz w:val="20"/>
          <w:szCs w:val="20"/>
        </w:rPr>
      </w:pPr>
    </w:p>
    <w:p w14:paraId="2DDF1A6A" w14:textId="33D8BF78" w:rsidR="00BC1ECE" w:rsidRPr="006315A0" w:rsidRDefault="00F97461" w:rsidP="00BC1ECE">
      <w:pPr>
        <w:rPr>
          <w:sz w:val="20"/>
          <w:szCs w:val="20"/>
        </w:rPr>
      </w:pPr>
      <w:r w:rsidRPr="006315A0">
        <w:rPr>
          <w:i/>
          <w:sz w:val="20"/>
          <w:szCs w:val="20"/>
        </w:rPr>
        <w:t>Synod Vice-President’s Report:</w:t>
      </w:r>
      <w:r w:rsidRPr="006315A0">
        <w:rPr>
          <w:sz w:val="20"/>
          <w:szCs w:val="20"/>
        </w:rPr>
        <w:tab/>
      </w:r>
      <w:r w:rsidR="00BC1ECE" w:rsidRPr="006315A0">
        <w:rPr>
          <w:sz w:val="20"/>
          <w:szCs w:val="20"/>
        </w:rPr>
        <w:t xml:space="preserve">R. Foster shared his written report, highlighting key elements of its content (congregational integration, collaboration, mutual resource sharing and ultimately property consolidation and resource </w:t>
      </w:r>
      <w:r w:rsidR="009D211A">
        <w:rPr>
          <w:sz w:val="20"/>
          <w:szCs w:val="20"/>
        </w:rPr>
        <w:t>maximization).  He thanked ADLA-</w:t>
      </w:r>
      <w:r w:rsidR="00BC1ECE" w:rsidRPr="006315A0">
        <w:rPr>
          <w:sz w:val="20"/>
          <w:szCs w:val="20"/>
        </w:rPr>
        <w:t xml:space="preserve">LA for the support received over the seven years for which he has served as </w:t>
      </w:r>
      <w:r w:rsidR="009D211A">
        <w:rPr>
          <w:sz w:val="20"/>
          <w:szCs w:val="20"/>
        </w:rPr>
        <w:t xml:space="preserve">Synod </w:t>
      </w:r>
      <w:r w:rsidR="00BC1ECE" w:rsidRPr="006315A0">
        <w:rPr>
          <w:sz w:val="20"/>
          <w:szCs w:val="20"/>
        </w:rPr>
        <w:t xml:space="preserve">Vice President and </w:t>
      </w:r>
      <w:r w:rsidR="009D211A">
        <w:rPr>
          <w:sz w:val="20"/>
          <w:szCs w:val="20"/>
        </w:rPr>
        <w:t xml:space="preserve">for </w:t>
      </w:r>
      <w:r w:rsidR="00BC1ECE" w:rsidRPr="006315A0">
        <w:rPr>
          <w:sz w:val="20"/>
          <w:szCs w:val="20"/>
        </w:rPr>
        <w:t xml:space="preserve">the prayers felt along the way.  </w:t>
      </w:r>
      <w:r w:rsidR="00F90A83" w:rsidRPr="006315A0">
        <w:rPr>
          <w:sz w:val="20"/>
          <w:szCs w:val="20"/>
        </w:rPr>
        <w:t>Each congregation for his services and his faithfulness extended words of thanks</w:t>
      </w:r>
      <w:r w:rsidR="00BC1ECE" w:rsidRPr="006315A0">
        <w:rPr>
          <w:sz w:val="20"/>
          <w:szCs w:val="20"/>
        </w:rPr>
        <w:t>.</w:t>
      </w:r>
      <w:r w:rsidRPr="006315A0">
        <w:rPr>
          <w:sz w:val="20"/>
          <w:szCs w:val="20"/>
        </w:rPr>
        <w:t xml:space="preserve">  He thanked everyone for </w:t>
      </w:r>
      <w:r w:rsidR="00A9312D" w:rsidRPr="006315A0">
        <w:rPr>
          <w:sz w:val="20"/>
          <w:szCs w:val="20"/>
        </w:rPr>
        <w:t>his or her</w:t>
      </w:r>
      <w:r w:rsidRPr="006315A0">
        <w:rPr>
          <w:sz w:val="20"/>
          <w:szCs w:val="20"/>
        </w:rPr>
        <w:t xml:space="preserve"> outpouring of gratitude.</w:t>
      </w:r>
    </w:p>
    <w:p w14:paraId="63050F1A" w14:textId="77777777" w:rsidR="00BC1ECE" w:rsidRPr="006315A0" w:rsidRDefault="00BC1ECE" w:rsidP="00BC1ECE">
      <w:pPr>
        <w:rPr>
          <w:sz w:val="20"/>
          <w:szCs w:val="20"/>
        </w:rPr>
      </w:pPr>
    </w:p>
    <w:p w14:paraId="542133EF" w14:textId="1A567CF3" w:rsidR="00BC1ECE" w:rsidRPr="006315A0" w:rsidRDefault="00F90A83" w:rsidP="00BC1ECE">
      <w:pPr>
        <w:rPr>
          <w:sz w:val="20"/>
          <w:szCs w:val="20"/>
        </w:rPr>
      </w:pPr>
      <w:r w:rsidRPr="006315A0">
        <w:rPr>
          <w:sz w:val="20"/>
          <w:szCs w:val="20"/>
        </w:rPr>
        <w:t>Synod council colleague, Valerie Shaw, extending the Chapter’s appreciation, presented a resolution</w:t>
      </w:r>
      <w:r w:rsidR="00BC1ECE" w:rsidRPr="006315A0">
        <w:rPr>
          <w:sz w:val="20"/>
          <w:szCs w:val="20"/>
        </w:rPr>
        <w:t>.</w:t>
      </w:r>
    </w:p>
    <w:p w14:paraId="18D22959" w14:textId="77777777" w:rsidR="00BC1ECE" w:rsidRPr="006315A0" w:rsidRDefault="00BC1ECE" w:rsidP="00BC1ECE">
      <w:pPr>
        <w:rPr>
          <w:i/>
          <w:sz w:val="20"/>
          <w:szCs w:val="20"/>
        </w:rPr>
      </w:pPr>
    </w:p>
    <w:p w14:paraId="518906C9" w14:textId="77777777" w:rsidR="00BC1ECE" w:rsidRPr="006315A0" w:rsidRDefault="00BC1ECE" w:rsidP="00BC1ECE">
      <w:pPr>
        <w:rPr>
          <w:i/>
          <w:sz w:val="20"/>
          <w:szCs w:val="20"/>
        </w:rPr>
      </w:pPr>
      <w:r w:rsidRPr="006315A0">
        <w:rPr>
          <w:i/>
          <w:sz w:val="20"/>
          <w:szCs w:val="20"/>
        </w:rPr>
        <w:t>Old Business</w:t>
      </w:r>
    </w:p>
    <w:p w14:paraId="10D6237D" w14:textId="77777777" w:rsidR="00BC1ECE" w:rsidRPr="006315A0" w:rsidRDefault="00BC1ECE" w:rsidP="00BC1ECE">
      <w:pPr>
        <w:rPr>
          <w:sz w:val="20"/>
          <w:szCs w:val="20"/>
        </w:rPr>
      </w:pPr>
    </w:p>
    <w:p w14:paraId="021C3D6B" w14:textId="1C9CD2F8" w:rsidR="00BC1ECE" w:rsidRPr="006315A0" w:rsidRDefault="00BC1ECE" w:rsidP="00BC1ECE">
      <w:pPr>
        <w:pStyle w:val="ListParagraph"/>
        <w:numPr>
          <w:ilvl w:val="0"/>
          <w:numId w:val="4"/>
        </w:numPr>
        <w:rPr>
          <w:sz w:val="20"/>
          <w:szCs w:val="20"/>
        </w:rPr>
      </w:pPr>
      <w:r w:rsidRPr="006315A0">
        <w:rPr>
          <w:b/>
          <w:sz w:val="20"/>
          <w:szCs w:val="20"/>
        </w:rPr>
        <w:t>Synod Elections</w:t>
      </w:r>
      <w:r w:rsidRPr="006315A0">
        <w:rPr>
          <w:sz w:val="20"/>
          <w:szCs w:val="20"/>
        </w:rPr>
        <w:t xml:space="preserve"> – ample time was given to the membership to voice the</w:t>
      </w:r>
      <w:r w:rsidR="007821B4">
        <w:rPr>
          <w:sz w:val="20"/>
          <w:szCs w:val="20"/>
        </w:rPr>
        <w:t>ir opinions regarding the recent</w:t>
      </w:r>
      <w:r w:rsidRPr="006315A0">
        <w:rPr>
          <w:sz w:val="20"/>
          <w:szCs w:val="20"/>
        </w:rPr>
        <w:t xml:space="preserve"> Synod Election</w:t>
      </w:r>
      <w:r w:rsidR="007821B4">
        <w:rPr>
          <w:sz w:val="20"/>
          <w:szCs w:val="20"/>
        </w:rPr>
        <w:t>s</w:t>
      </w:r>
      <w:r w:rsidRPr="006315A0">
        <w:rPr>
          <w:sz w:val="20"/>
          <w:szCs w:val="20"/>
        </w:rPr>
        <w:t>.  While many were dismayed and expressed their disillusionment with the process that seemed to permeate the election procedures</w:t>
      </w:r>
      <w:r w:rsidR="007821B4">
        <w:rPr>
          <w:sz w:val="20"/>
          <w:szCs w:val="20"/>
        </w:rPr>
        <w:t xml:space="preserve"> using e-electioneering</w:t>
      </w:r>
      <w:r w:rsidRPr="006315A0">
        <w:rPr>
          <w:sz w:val="20"/>
          <w:szCs w:val="20"/>
        </w:rPr>
        <w:t xml:space="preserve">, all were willing to commit to working with the Bishop-elect and to find common ground in which to do so.  </w:t>
      </w:r>
      <w:r w:rsidR="006315A0" w:rsidRPr="006315A0">
        <w:rPr>
          <w:sz w:val="20"/>
          <w:szCs w:val="20"/>
        </w:rPr>
        <w:t xml:space="preserve"> Pr</w:t>
      </w:r>
      <w:r w:rsidR="007821B4">
        <w:rPr>
          <w:sz w:val="20"/>
          <w:szCs w:val="20"/>
        </w:rPr>
        <w:t>.</w:t>
      </w:r>
      <w:r w:rsidR="006315A0" w:rsidRPr="006315A0">
        <w:rPr>
          <w:sz w:val="20"/>
          <w:szCs w:val="20"/>
        </w:rPr>
        <w:t xml:space="preserve"> Peg reminded everyone that while our hearts were sadden at the outcome and a sense of </w:t>
      </w:r>
      <w:r w:rsidR="007821B4" w:rsidRPr="006315A0">
        <w:rPr>
          <w:sz w:val="20"/>
          <w:szCs w:val="20"/>
        </w:rPr>
        <w:t>perplexity</w:t>
      </w:r>
      <w:r w:rsidR="006315A0" w:rsidRPr="006315A0">
        <w:rPr>
          <w:sz w:val="20"/>
          <w:szCs w:val="20"/>
        </w:rPr>
        <w:t xml:space="preserve"> existed, we are not without hope for Christ is our hope in time</w:t>
      </w:r>
      <w:r w:rsidR="007821B4">
        <w:rPr>
          <w:sz w:val="20"/>
          <w:szCs w:val="20"/>
        </w:rPr>
        <w:t>s of trouble</w:t>
      </w:r>
      <w:r w:rsidR="006315A0" w:rsidRPr="006315A0">
        <w:rPr>
          <w:sz w:val="20"/>
          <w:szCs w:val="20"/>
        </w:rPr>
        <w:t xml:space="preserve"> and despair.  </w:t>
      </w:r>
      <w:r w:rsidR="007821B4">
        <w:rPr>
          <w:sz w:val="20"/>
          <w:szCs w:val="20"/>
        </w:rPr>
        <w:t>A meeting with ADLA</w:t>
      </w:r>
      <w:r w:rsidRPr="006315A0">
        <w:rPr>
          <w:sz w:val="20"/>
          <w:szCs w:val="20"/>
        </w:rPr>
        <w:t xml:space="preserve">–LA’s Executive Committee </w:t>
      </w:r>
      <w:r w:rsidR="0051026C" w:rsidRPr="006315A0">
        <w:rPr>
          <w:sz w:val="20"/>
          <w:szCs w:val="20"/>
        </w:rPr>
        <w:t>has been scheduled for July 15</w:t>
      </w:r>
      <w:r w:rsidR="0051026C" w:rsidRPr="006315A0">
        <w:rPr>
          <w:sz w:val="20"/>
          <w:szCs w:val="20"/>
          <w:vertAlign w:val="superscript"/>
        </w:rPr>
        <w:t>th</w:t>
      </w:r>
      <w:r w:rsidR="0051026C" w:rsidRPr="006315A0">
        <w:rPr>
          <w:sz w:val="20"/>
          <w:szCs w:val="20"/>
        </w:rPr>
        <w:t xml:space="preserve"> @ 6P</w:t>
      </w:r>
      <w:r w:rsidR="007821B4">
        <w:rPr>
          <w:sz w:val="20"/>
          <w:szCs w:val="20"/>
        </w:rPr>
        <w:t xml:space="preserve"> with the Bishop-Elect</w:t>
      </w:r>
      <w:r w:rsidR="0051026C" w:rsidRPr="006315A0">
        <w:rPr>
          <w:sz w:val="20"/>
          <w:szCs w:val="20"/>
        </w:rPr>
        <w:t>.  An agenda reflecting who ADLA is, why it exists, how it interacts with the Synod and how it relat</w:t>
      </w:r>
      <w:r w:rsidR="007821B4">
        <w:rPr>
          <w:sz w:val="20"/>
          <w:szCs w:val="20"/>
        </w:rPr>
        <w:t>es to the other chapters nation</w:t>
      </w:r>
      <w:r w:rsidR="0051026C" w:rsidRPr="006315A0">
        <w:rPr>
          <w:sz w:val="20"/>
          <w:szCs w:val="20"/>
        </w:rPr>
        <w:t xml:space="preserve">wide will be prepared.  </w:t>
      </w:r>
      <w:r w:rsidR="007821B4">
        <w:rPr>
          <w:sz w:val="20"/>
          <w:szCs w:val="20"/>
        </w:rPr>
        <w:t xml:space="preserve"> We were reminded that a synod questionnaire had been</w:t>
      </w:r>
      <w:r w:rsidR="0051026C" w:rsidRPr="006315A0">
        <w:rPr>
          <w:sz w:val="20"/>
          <w:szCs w:val="20"/>
        </w:rPr>
        <w:t xml:space="preserve"> developed and submitted to </w:t>
      </w:r>
      <w:r w:rsidR="007821B4">
        <w:rPr>
          <w:sz w:val="20"/>
          <w:szCs w:val="20"/>
        </w:rPr>
        <w:t>the voting members to ascertain how they</w:t>
      </w:r>
      <w:r w:rsidR="0051026C" w:rsidRPr="006315A0">
        <w:rPr>
          <w:sz w:val="20"/>
          <w:szCs w:val="20"/>
        </w:rPr>
        <w:t xml:space="preserve"> felt about the assembly’s vir</w:t>
      </w:r>
      <w:r w:rsidR="007821B4">
        <w:rPr>
          <w:sz w:val="20"/>
          <w:szCs w:val="20"/>
        </w:rPr>
        <w:t>tual context, the elections, its</w:t>
      </w:r>
      <w:r w:rsidR="0051026C" w:rsidRPr="006315A0">
        <w:rPr>
          <w:sz w:val="20"/>
          <w:szCs w:val="20"/>
        </w:rPr>
        <w:t xml:space="preserve"> programming and the o</w:t>
      </w:r>
      <w:r w:rsidR="006315A0" w:rsidRPr="006315A0">
        <w:rPr>
          <w:sz w:val="20"/>
          <w:szCs w:val="20"/>
        </w:rPr>
        <w:t>verall effectiveness of the two-</w:t>
      </w:r>
      <w:r w:rsidR="0051026C" w:rsidRPr="006315A0">
        <w:rPr>
          <w:sz w:val="20"/>
          <w:szCs w:val="20"/>
        </w:rPr>
        <w:t xml:space="preserve">day </w:t>
      </w:r>
      <w:r w:rsidR="007821B4">
        <w:rPr>
          <w:sz w:val="20"/>
          <w:szCs w:val="20"/>
        </w:rPr>
        <w:t>e-</w:t>
      </w:r>
      <w:r w:rsidR="0051026C" w:rsidRPr="006315A0">
        <w:rPr>
          <w:sz w:val="20"/>
          <w:szCs w:val="20"/>
        </w:rPr>
        <w:t>event.</w:t>
      </w:r>
    </w:p>
    <w:p w14:paraId="106CDE88" w14:textId="7DDB7CE4" w:rsidR="0051026C" w:rsidRPr="006315A0" w:rsidRDefault="007821B4" w:rsidP="00BC1ECE">
      <w:pPr>
        <w:pStyle w:val="ListParagraph"/>
        <w:numPr>
          <w:ilvl w:val="0"/>
          <w:numId w:val="4"/>
        </w:numPr>
        <w:rPr>
          <w:sz w:val="20"/>
          <w:szCs w:val="20"/>
        </w:rPr>
      </w:pPr>
      <w:r>
        <w:rPr>
          <w:b/>
          <w:sz w:val="20"/>
          <w:szCs w:val="20"/>
        </w:rPr>
        <w:t>Synod Juneteenth Worship Service</w:t>
      </w:r>
      <w:r w:rsidR="0051026C" w:rsidRPr="006315A0">
        <w:rPr>
          <w:sz w:val="20"/>
          <w:szCs w:val="20"/>
        </w:rPr>
        <w:t xml:space="preserve"> –</w:t>
      </w:r>
      <w:r>
        <w:rPr>
          <w:sz w:val="20"/>
          <w:szCs w:val="20"/>
        </w:rPr>
        <w:t xml:space="preserve"> </w:t>
      </w:r>
      <w:r w:rsidR="0051026C" w:rsidRPr="006315A0">
        <w:rPr>
          <w:sz w:val="20"/>
          <w:szCs w:val="20"/>
        </w:rPr>
        <w:t xml:space="preserve">Everyone was encouraged to view the </w:t>
      </w:r>
      <w:r>
        <w:rPr>
          <w:sz w:val="20"/>
          <w:szCs w:val="20"/>
        </w:rPr>
        <w:t xml:space="preserve">worship </w:t>
      </w:r>
      <w:r w:rsidR="00A03BCF">
        <w:rPr>
          <w:sz w:val="20"/>
          <w:szCs w:val="20"/>
        </w:rPr>
        <w:t>service on YouTube</w:t>
      </w:r>
      <w:r w:rsidR="0051026C" w:rsidRPr="006315A0">
        <w:rPr>
          <w:sz w:val="20"/>
          <w:szCs w:val="20"/>
        </w:rPr>
        <w:t>, if they hadn’t already done so</w:t>
      </w:r>
      <w:r>
        <w:rPr>
          <w:sz w:val="20"/>
          <w:szCs w:val="20"/>
        </w:rPr>
        <w:t>.  Congratulations were extended</w:t>
      </w:r>
      <w:r w:rsidR="0051026C" w:rsidRPr="006315A0">
        <w:rPr>
          <w:sz w:val="20"/>
          <w:szCs w:val="20"/>
        </w:rPr>
        <w:t xml:space="preserve"> to Pr</w:t>
      </w:r>
      <w:r>
        <w:rPr>
          <w:sz w:val="20"/>
          <w:szCs w:val="20"/>
        </w:rPr>
        <w:t>.</w:t>
      </w:r>
      <w:r w:rsidR="0051026C" w:rsidRPr="006315A0">
        <w:rPr>
          <w:sz w:val="20"/>
          <w:szCs w:val="20"/>
        </w:rPr>
        <w:t xml:space="preserve"> Tracy and others who facilitated the </w:t>
      </w:r>
      <w:r>
        <w:rPr>
          <w:sz w:val="20"/>
          <w:szCs w:val="20"/>
        </w:rPr>
        <w:t xml:space="preserve">Juneteenth </w:t>
      </w:r>
      <w:r w:rsidR="0051026C" w:rsidRPr="006315A0">
        <w:rPr>
          <w:sz w:val="20"/>
          <w:szCs w:val="20"/>
        </w:rPr>
        <w:t>service.</w:t>
      </w:r>
    </w:p>
    <w:p w14:paraId="3BA1C4C7" w14:textId="5138AB09" w:rsidR="0051026C" w:rsidRPr="006315A0" w:rsidRDefault="0051026C" w:rsidP="00BC1ECE">
      <w:pPr>
        <w:pStyle w:val="ListParagraph"/>
        <w:numPr>
          <w:ilvl w:val="0"/>
          <w:numId w:val="4"/>
        </w:numPr>
        <w:rPr>
          <w:sz w:val="20"/>
          <w:szCs w:val="20"/>
        </w:rPr>
      </w:pPr>
      <w:r w:rsidRPr="006315A0">
        <w:rPr>
          <w:b/>
          <w:sz w:val="20"/>
          <w:szCs w:val="20"/>
        </w:rPr>
        <w:t>Rev. Dr. Nelson W. Trout Chapel</w:t>
      </w:r>
      <w:r w:rsidRPr="006315A0">
        <w:rPr>
          <w:sz w:val="20"/>
          <w:szCs w:val="20"/>
        </w:rPr>
        <w:t xml:space="preserve"> –</w:t>
      </w:r>
      <w:r w:rsidR="007821B4">
        <w:rPr>
          <w:sz w:val="20"/>
          <w:szCs w:val="20"/>
        </w:rPr>
        <w:t xml:space="preserve"> A portrait</w:t>
      </w:r>
      <w:r w:rsidRPr="006315A0">
        <w:rPr>
          <w:sz w:val="20"/>
          <w:szCs w:val="20"/>
        </w:rPr>
        <w:t xml:space="preserve"> picture of Dr. Trout and the plague </w:t>
      </w:r>
      <w:r w:rsidR="007821B4">
        <w:rPr>
          <w:sz w:val="20"/>
          <w:szCs w:val="20"/>
        </w:rPr>
        <w:t xml:space="preserve">bearing his name </w:t>
      </w:r>
      <w:r w:rsidRPr="006315A0">
        <w:rPr>
          <w:sz w:val="20"/>
          <w:szCs w:val="20"/>
        </w:rPr>
        <w:t>will be installed soon.  No activity was planned prior to the Synod Elections to allow for the incoming Bishop to be properly briefed on the rational</w:t>
      </w:r>
      <w:r w:rsidR="007821B4">
        <w:rPr>
          <w:sz w:val="20"/>
          <w:szCs w:val="20"/>
        </w:rPr>
        <w:t xml:space="preserve">e for the dedication (e.g., </w:t>
      </w:r>
      <w:r w:rsidRPr="006315A0">
        <w:rPr>
          <w:sz w:val="20"/>
          <w:szCs w:val="20"/>
        </w:rPr>
        <w:t xml:space="preserve">purchase of the </w:t>
      </w:r>
      <w:r w:rsidR="007821B4">
        <w:rPr>
          <w:sz w:val="20"/>
          <w:szCs w:val="20"/>
        </w:rPr>
        <w:t xml:space="preserve">chapel naming rights, prior synod approval, </w:t>
      </w:r>
      <w:r w:rsidRPr="006315A0">
        <w:rPr>
          <w:sz w:val="20"/>
          <w:szCs w:val="20"/>
        </w:rPr>
        <w:t>planned dedication service in February 2022 and the accompanying worship service at Community Lutheran with the Rev. Al Starr, Jr.</w:t>
      </w:r>
      <w:r w:rsidR="007821B4">
        <w:rPr>
          <w:sz w:val="20"/>
          <w:szCs w:val="20"/>
        </w:rPr>
        <w:t>,</w:t>
      </w:r>
      <w:r w:rsidRPr="006315A0">
        <w:rPr>
          <w:sz w:val="20"/>
          <w:szCs w:val="20"/>
        </w:rPr>
        <w:t xml:space="preserve"> presiding and preaching.</w:t>
      </w:r>
    </w:p>
    <w:p w14:paraId="4806C7B5" w14:textId="043BAD5A" w:rsidR="005A368E" w:rsidRPr="006315A0" w:rsidRDefault="005A368E" w:rsidP="00BC1ECE">
      <w:pPr>
        <w:pStyle w:val="ListParagraph"/>
        <w:numPr>
          <w:ilvl w:val="0"/>
          <w:numId w:val="4"/>
        </w:numPr>
        <w:rPr>
          <w:sz w:val="20"/>
          <w:szCs w:val="20"/>
        </w:rPr>
      </w:pPr>
      <w:r w:rsidRPr="006315A0">
        <w:rPr>
          <w:b/>
          <w:sz w:val="20"/>
          <w:szCs w:val="20"/>
        </w:rPr>
        <w:t>Webpage Design</w:t>
      </w:r>
      <w:r w:rsidRPr="006315A0">
        <w:rPr>
          <w:sz w:val="20"/>
          <w:szCs w:val="20"/>
        </w:rPr>
        <w:t xml:space="preserve"> – It has taken more time than anticipated but the webpage is virtually finished and will be subject to review in the coming two weeks.   Final edits are occurring as we speak.  Members will be asked to share their impressions of this newly constructed communications</w:t>
      </w:r>
      <w:r w:rsidR="007821B4">
        <w:rPr>
          <w:sz w:val="20"/>
          <w:szCs w:val="20"/>
        </w:rPr>
        <w:t>’</w:t>
      </w:r>
      <w:r w:rsidRPr="006315A0">
        <w:rPr>
          <w:sz w:val="20"/>
          <w:szCs w:val="20"/>
        </w:rPr>
        <w:t xml:space="preserve"> instrument.</w:t>
      </w:r>
    </w:p>
    <w:p w14:paraId="4728342F" w14:textId="0075F7CB" w:rsidR="005A368E" w:rsidRPr="006315A0" w:rsidRDefault="005A368E" w:rsidP="00BC1ECE">
      <w:pPr>
        <w:pStyle w:val="ListParagraph"/>
        <w:numPr>
          <w:ilvl w:val="0"/>
          <w:numId w:val="4"/>
        </w:numPr>
        <w:rPr>
          <w:sz w:val="20"/>
          <w:szCs w:val="20"/>
        </w:rPr>
      </w:pPr>
      <w:r w:rsidRPr="006315A0">
        <w:rPr>
          <w:b/>
          <w:sz w:val="20"/>
          <w:szCs w:val="20"/>
        </w:rPr>
        <w:t>Pentecost Sunday</w:t>
      </w:r>
      <w:r w:rsidRPr="006315A0">
        <w:rPr>
          <w:sz w:val="20"/>
          <w:szCs w:val="20"/>
        </w:rPr>
        <w:t xml:space="preserve"> – Hygiene Distribution, May 23</w:t>
      </w:r>
      <w:r w:rsidRPr="006315A0">
        <w:rPr>
          <w:sz w:val="20"/>
          <w:szCs w:val="20"/>
          <w:vertAlign w:val="superscript"/>
        </w:rPr>
        <w:t>rd</w:t>
      </w:r>
      <w:r w:rsidRPr="006315A0">
        <w:rPr>
          <w:sz w:val="20"/>
          <w:szCs w:val="20"/>
        </w:rPr>
        <w:t>.   Three hundred backpacks were distributed using a Unisex format in which all of the packets were identically pre-arranged.  Supplemental items for women were included at the site as ladies presented themselves.   M. Curry mentioned that the packaging day was equally as significant as it afforded members from HTELC to attend and get involved.  They expressed great gratitude for the opportunity</w:t>
      </w:r>
      <w:r w:rsidR="007821B4">
        <w:rPr>
          <w:sz w:val="20"/>
          <w:szCs w:val="20"/>
        </w:rPr>
        <w:t xml:space="preserve"> it afforded</w:t>
      </w:r>
      <w:r w:rsidRPr="006315A0">
        <w:rPr>
          <w:sz w:val="20"/>
          <w:szCs w:val="20"/>
        </w:rPr>
        <w:t>.</w:t>
      </w:r>
    </w:p>
    <w:p w14:paraId="6C66C936" w14:textId="74E9BC77" w:rsidR="005A368E" w:rsidRPr="006315A0" w:rsidRDefault="005A368E" w:rsidP="00BC1ECE">
      <w:pPr>
        <w:pStyle w:val="ListParagraph"/>
        <w:numPr>
          <w:ilvl w:val="0"/>
          <w:numId w:val="4"/>
        </w:numPr>
        <w:rPr>
          <w:sz w:val="20"/>
          <w:szCs w:val="20"/>
        </w:rPr>
      </w:pPr>
      <w:r w:rsidRPr="006315A0">
        <w:rPr>
          <w:b/>
          <w:sz w:val="20"/>
          <w:szCs w:val="20"/>
        </w:rPr>
        <w:t>Eyeglass recycling</w:t>
      </w:r>
      <w:r w:rsidRPr="006315A0">
        <w:rPr>
          <w:sz w:val="20"/>
          <w:szCs w:val="20"/>
        </w:rPr>
        <w:t xml:space="preserve">  - ongo</w:t>
      </w:r>
      <w:r w:rsidR="007821B4">
        <w:rPr>
          <w:sz w:val="20"/>
          <w:szCs w:val="20"/>
        </w:rPr>
        <w:t xml:space="preserve">ing.  About </w:t>
      </w:r>
      <w:r w:rsidR="00BF2368">
        <w:rPr>
          <w:sz w:val="20"/>
          <w:szCs w:val="20"/>
        </w:rPr>
        <w:t>68</w:t>
      </w:r>
      <w:r w:rsidR="007821B4" w:rsidRPr="00BF2368">
        <w:rPr>
          <w:sz w:val="20"/>
          <w:szCs w:val="20"/>
        </w:rPr>
        <w:t xml:space="preserve"> such glasses</w:t>
      </w:r>
      <w:r w:rsidR="007821B4">
        <w:rPr>
          <w:sz w:val="20"/>
          <w:szCs w:val="20"/>
        </w:rPr>
        <w:t xml:space="preserve"> were turned in </w:t>
      </w:r>
      <w:r w:rsidRPr="006315A0">
        <w:rPr>
          <w:sz w:val="20"/>
          <w:szCs w:val="20"/>
        </w:rPr>
        <w:t>to HTELC on Sunday.  HTELC serves as the repository for this outreach initiative</w:t>
      </w:r>
      <w:r w:rsidR="00BF2368">
        <w:rPr>
          <w:sz w:val="20"/>
          <w:szCs w:val="20"/>
        </w:rPr>
        <w:t xml:space="preserve"> with Li</w:t>
      </w:r>
      <w:r w:rsidR="007821B4">
        <w:rPr>
          <w:sz w:val="20"/>
          <w:szCs w:val="20"/>
        </w:rPr>
        <w:t>ons International, Inglewood</w:t>
      </w:r>
      <w:r w:rsidRPr="006315A0">
        <w:rPr>
          <w:sz w:val="20"/>
          <w:szCs w:val="20"/>
        </w:rPr>
        <w:t>.</w:t>
      </w:r>
    </w:p>
    <w:p w14:paraId="3E420A2A" w14:textId="45E34503" w:rsidR="005A368E" w:rsidRPr="006315A0" w:rsidRDefault="007166D8" w:rsidP="00BC1ECE">
      <w:pPr>
        <w:pStyle w:val="ListParagraph"/>
        <w:numPr>
          <w:ilvl w:val="0"/>
          <w:numId w:val="4"/>
        </w:numPr>
        <w:rPr>
          <w:sz w:val="20"/>
          <w:szCs w:val="20"/>
        </w:rPr>
      </w:pPr>
      <w:r>
        <w:rPr>
          <w:b/>
          <w:sz w:val="20"/>
          <w:szCs w:val="20"/>
        </w:rPr>
        <w:t>Ronald McDonald pull-</w:t>
      </w:r>
      <w:r w:rsidR="005A368E" w:rsidRPr="006315A0">
        <w:rPr>
          <w:b/>
          <w:sz w:val="20"/>
          <w:szCs w:val="20"/>
        </w:rPr>
        <w:t>tabs</w:t>
      </w:r>
      <w:r w:rsidR="005A368E" w:rsidRPr="006315A0">
        <w:rPr>
          <w:sz w:val="20"/>
          <w:szCs w:val="20"/>
        </w:rPr>
        <w:t xml:space="preserve"> –</w:t>
      </w:r>
      <w:r w:rsidR="007821B4">
        <w:rPr>
          <w:sz w:val="20"/>
          <w:szCs w:val="20"/>
        </w:rPr>
        <w:t xml:space="preserve"> ongoing.  Another 2.5</w:t>
      </w:r>
      <w:r w:rsidR="005A368E" w:rsidRPr="006315A0">
        <w:rPr>
          <w:sz w:val="20"/>
          <w:szCs w:val="20"/>
        </w:rPr>
        <w:t xml:space="preserve"> lbs</w:t>
      </w:r>
      <w:r w:rsidR="006315A0">
        <w:rPr>
          <w:sz w:val="20"/>
          <w:szCs w:val="20"/>
        </w:rPr>
        <w:t>.</w:t>
      </w:r>
      <w:r w:rsidR="005A368E" w:rsidRPr="006315A0">
        <w:rPr>
          <w:sz w:val="20"/>
          <w:szCs w:val="20"/>
        </w:rPr>
        <w:t xml:space="preserve"> of pull-tabs shall be delivered to the Long Beach office, constituting approximately 72 lbs</w:t>
      </w:r>
      <w:r w:rsidR="006315A0">
        <w:rPr>
          <w:sz w:val="20"/>
          <w:szCs w:val="20"/>
        </w:rPr>
        <w:t>.</w:t>
      </w:r>
      <w:r w:rsidR="005A368E" w:rsidRPr="006315A0">
        <w:rPr>
          <w:sz w:val="20"/>
          <w:szCs w:val="20"/>
        </w:rPr>
        <w:t xml:space="preserve"> </w:t>
      </w:r>
      <w:r w:rsidR="007821B4">
        <w:rPr>
          <w:sz w:val="20"/>
          <w:szCs w:val="20"/>
        </w:rPr>
        <w:t xml:space="preserve">collected and submitted </w:t>
      </w:r>
      <w:r>
        <w:rPr>
          <w:sz w:val="20"/>
          <w:szCs w:val="20"/>
        </w:rPr>
        <w:t>thus far.  It takes 1,128</w:t>
      </w:r>
      <w:r w:rsidR="005A368E" w:rsidRPr="006315A0">
        <w:rPr>
          <w:sz w:val="20"/>
          <w:szCs w:val="20"/>
        </w:rPr>
        <w:t xml:space="preserve"> pull-tabs to make one pound.</w:t>
      </w:r>
    </w:p>
    <w:p w14:paraId="068CB651" w14:textId="77777777" w:rsidR="009A38DC" w:rsidRPr="006315A0" w:rsidRDefault="005A368E" w:rsidP="00BC1ECE">
      <w:pPr>
        <w:pStyle w:val="ListParagraph"/>
        <w:numPr>
          <w:ilvl w:val="0"/>
          <w:numId w:val="4"/>
        </w:numPr>
        <w:rPr>
          <w:sz w:val="20"/>
          <w:szCs w:val="20"/>
        </w:rPr>
      </w:pPr>
      <w:r w:rsidRPr="006315A0">
        <w:rPr>
          <w:b/>
          <w:sz w:val="20"/>
          <w:szCs w:val="20"/>
        </w:rPr>
        <w:t>Reopening of congregations post Covid-19</w:t>
      </w:r>
      <w:r w:rsidR="009A38DC" w:rsidRPr="006315A0">
        <w:rPr>
          <w:sz w:val="20"/>
          <w:szCs w:val="20"/>
        </w:rPr>
        <w:t xml:space="preserve"> – The following grid represents the status of ADLA Congregations as they prepare to re-open:</w:t>
      </w:r>
    </w:p>
    <w:p w14:paraId="5F3AF8B9" w14:textId="77777777" w:rsidR="009A38DC" w:rsidRPr="00484F85" w:rsidRDefault="009A38DC" w:rsidP="009A38DC">
      <w:pPr>
        <w:rPr>
          <w:sz w:val="22"/>
          <w:szCs w:val="22"/>
        </w:rPr>
      </w:pPr>
    </w:p>
    <w:tbl>
      <w:tblPr>
        <w:tblStyle w:val="TableGrid"/>
        <w:tblW w:w="9018" w:type="dxa"/>
        <w:tblLook w:val="04A0" w:firstRow="1" w:lastRow="0" w:firstColumn="1" w:lastColumn="0" w:noHBand="0" w:noVBand="1"/>
      </w:tblPr>
      <w:tblGrid>
        <w:gridCol w:w="1784"/>
        <w:gridCol w:w="1077"/>
        <w:gridCol w:w="1123"/>
        <w:gridCol w:w="1177"/>
        <w:gridCol w:w="1486"/>
        <w:gridCol w:w="1027"/>
        <w:gridCol w:w="1344"/>
      </w:tblGrid>
      <w:tr w:rsidR="009A38DC" w:rsidRPr="00484F85" w14:paraId="08927965" w14:textId="77777777" w:rsidTr="00982041">
        <w:tc>
          <w:tcPr>
            <w:tcW w:w="1784" w:type="dxa"/>
          </w:tcPr>
          <w:p w14:paraId="7464ACFE" w14:textId="77777777" w:rsidR="009A38DC" w:rsidRPr="00201F68" w:rsidRDefault="009A38DC" w:rsidP="009A38DC">
            <w:pPr>
              <w:rPr>
                <w:b/>
                <w:i/>
                <w:sz w:val="18"/>
                <w:szCs w:val="18"/>
              </w:rPr>
            </w:pPr>
            <w:r w:rsidRPr="00201F68">
              <w:rPr>
                <w:b/>
                <w:i/>
                <w:sz w:val="18"/>
                <w:szCs w:val="18"/>
              </w:rPr>
              <w:t>Congregation</w:t>
            </w:r>
          </w:p>
        </w:tc>
        <w:tc>
          <w:tcPr>
            <w:tcW w:w="1077" w:type="dxa"/>
          </w:tcPr>
          <w:p w14:paraId="554D79AB" w14:textId="77777777" w:rsidR="009A38DC" w:rsidRPr="00201F68" w:rsidRDefault="009A38DC" w:rsidP="009A38DC">
            <w:pPr>
              <w:rPr>
                <w:b/>
                <w:i/>
                <w:sz w:val="18"/>
                <w:szCs w:val="18"/>
              </w:rPr>
            </w:pPr>
            <w:r w:rsidRPr="00201F68">
              <w:rPr>
                <w:b/>
                <w:i/>
                <w:sz w:val="18"/>
                <w:szCs w:val="18"/>
              </w:rPr>
              <w:t>Reopening Date</w:t>
            </w:r>
          </w:p>
        </w:tc>
        <w:tc>
          <w:tcPr>
            <w:tcW w:w="1123" w:type="dxa"/>
          </w:tcPr>
          <w:p w14:paraId="18417675" w14:textId="77777777" w:rsidR="009A38DC" w:rsidRPr="00201F68" w:rsidRDefault="009A38DC" w:rsidP="009A38DC">
            <w:pPr>
              <w:rPr>
                <w:b/>
                <w:i/>
                <w:sz w:val="18"/>
                <w:szCs w:val="18"/>
              </w:rPr>
            </w:pPr>
            <w:r w:rsidRPr="00201F68">
              <w:rPr>
                <w:b/>
                <w:i/>
                <w:sz w:val="18"/>
                <w:szCs w:val="18"/>
              </w:rPr>
              <w:t>Public H</w:t>
            </w:r>
            <w:r w:rsidR="00201F68">
              <w:rPr>
                <w:b/>
                <w:i/>
                <w:sz w:val="18"/>
                <w:szCs w:val="18"/>
              </w:rPr>
              <w:t>eal</w:t>
            </w:r>
            <w:r w:rsidRPr="00201F68">
              <w:rPr>
                <w:b/>
                <w:i/>
                <w:sz w:val="18"/>
                <w:szCs w:val="18"/>
              </w:rPr>
              <w:t>th Protocols</w:t>
            </w:r>
          </w:p>
        </w:tc>
        <w:tc>
          <w:tcPr>
            <w:tcW w:w="1177" w:type="dxa"/>
          </w:tcPr>
          <w:p w14:paraId="226A181C" w14:textId="77777777" w:rsidR="009A38DC" w:rsidRPr="00201F68" w:rsidRDefault="009A38DC" w:rsidP="009A38DC">
            <w:pPr>
              <w:rPr>
                <w:b/>
                <w:i/>
                <w:sz w:val="18"/>
                <w:szCs w:val="18"/>
              </w:rPr>
            </w:pPr>
            <w:r w:rsidRPr="00201F68">
              <w:rPr>
                <w:b/>
                <w:i/>
                <w:sz w:val="18"/>
                <w:szCs w:val="18"/>
              </w:rPr>
              <w:t>Parking Lot or Patio</w:t>
            </w:r>
          </w:p>
        </w:tc>
        <w:tc>
          <w:tcPr>
            <w:tcW w:w="1486" w:type="dxa"/>
          </w:tcPr>
          <w:p w14:paraId="5B2BA716" w14:textId="77777777" w:rsidR="009A38DC" w:rsidRPr="00201F68" w:rsidRDefault="009A38DC" w:rsidP="009A38DC">
            <w:pPr>
              <w:rPr>
                <w:b/>
                <w:i/>
                <w:sz w:val="18"/>
                <w:szCs w:val="18"/>
              </w:rPr>
            </w:pPr>
            <w:r w:rsidRPr="00201F68">
              <w:rPr>
                <w:b/>
                <w:i/>
                <w:sz w:val="18"/>
                <w:szCs w:val="18"/>
              </w:rPr>
              <w:t>Communion</w:t>
            </w:r>
          </w:p>
        </w:tc>
        <w:tc>
          <w:tcPr>
            <w:tcW w:w="1027" w:type="dxa"/>
          </w:tcPr>
          <w:p w14:paraId="34B5EAAF" w14:textId="77777777" w:rsidR="009A38DC" w:rsidRPr="00201F68" w:rsidRDefault="009A38DC" w:rsidP="009A38DC">
            <w:pPr>
              <w:rPr>
                <w:b/>
                <w:i/>
                <w:sz w:val="18"/>
                <w:szCs w:val="18"/>
              </w:rPr>
            </w:pPr>
            <w:r w:rsidRPr="00201F68">
              <w:rPr>
                <w:b/>
                <w:i/>
                <w:sz w:val="18"/>
                <w:szCs w:val="18"/>
              </w:rPr>
              <w:t>Hybrid</w:t>
            </w:r>
          </w:p>
        </w:tc>
        <w:tc>
          <w:tcPr>
            <w:tcW w:w="1344" w:type="dxa"/>
          </w:tcPr>
          <w:p w14:paraId="41F9006F" w14:textId="77777777" w:rsidR="009A38DC" w:rsidRPr="00201F68" w:rsidRDefault="009A38DC" w:rsidP="009A38DC">
            <w:pPr>
              <w:rPr>
                <w:b/>
                <w:i/>
                <w:sz w:val="18"/>
                <w:szCs w:val="18"/>
              </w:rPr>
            </w:pPr>
            <w:r w:rsidRPr="00201F68">
              <w:rPr>
                <w:b/>
                <w:i/>
                <w:sz w:val="18"/>
                <w:szCs w:val="18"/>
              </w:rPr>
              <w:t>Use of social media</w:t>
            </w:r>
          </w:p>
        </w:tc>
      </w:tr>
      <w:tr w:rsidR="009A38DC" w:rsidRPr="00484F85" w14:paraId="261B1452" w14:textId="77777777" w:rsidTr="00982041">
        <w:tc>
          <w:tcPr>
            <w:tcW w:w="1784" w:type="dxa"/>
          </w:tcPr>
          <w:p w14:paraId="7647CDB6" w14:textId="77777777" w:rsidR="009A38DC" w:rsidRPr="00201F68" w:rsidRDefault="009A38DC" w:rsidP="009A38DC">
            <w:pPr>
              <w:rPr>
                <w:sz w:val="18"/>
                <w:szCs w:val="18"/>
              </w:rPr>
            </w:pPr>
            <w:r w:rsidRPr="00201F68">
              <w:rPr>
                <w:sz w:val="18"/>
                <w:szCs w:val="18"/>
              </w:rPr>
              <w:t>Ascension &amp; Another Level</w:t>
            </w:r>
          </w:p>
        </w:tc>
        <w:tc>
          <w:tcPr>
            <w:tcW w:w="1077" w:type="dxa"/>
          </w:tcPr>
          <w:p w14:paraId="3BABBDE5" w14:textId="77777777" w:rsidR="009A38DC" w:rsidRPr="00201F68" w:rsidRDefault="009A38DC" w:rsidP="009A38DC">
            <w:pPr>
              <w:rPr>
                <w:sz w:val="18"/>
                <w:szCs w:val="18"/>
              </w:rPr>
            </w:pPr>
            <w:r w:rsidRPr="00201F68">
              <w:rPr>
                <w:sz w:val="18"/>
                <w:szCs w:val="18"/>
              </w:rPr>
              <w:t>August</w:t>
            </w:r>
          </w:p>
        </w:tc>
        <w:tc>
          <w:tcPr>
            <w:tcW w:w="1123" w:type="dxa"/>
          </w:tcPr>
          <w:p w14:paraId="46A0E0EB" w14:textId="77777777" w:rsidR="009A38DC" w:rsidRPr="00201F68" w:rsidRDefault="009A38DC" w:rsidP="009A38DC">
            <w:pPr>
              <w:rPr>
                <w:sz w:val="18"/>
                <w:szCs w:val="18"/>
              </w:rPr>
            </w:pPr>
            <w:r w:rsidRPr="00201F68">
              <w:rPr>
                <w:sz w:val="18"/>
                <w:szCs w:val="18"/>
              </w:rPr>
              <w:t xml:space="preserve"> X</w:t>
            </w:r>
          </w:p>
        </w:tc>
        <w:tc>
          <w:tcPr>
            <w:tcW w:w="1177" w:type="dxa"/>
          </w:tcPr>
          <w:p w14:paraId="24E17256" w14:textId="77777777" w:rsidR="009A38DC" w:rsidRPr="00201F68" w:rsidRDefault="009A38DC" w:rsidP="009A38DC">
            <w:pPr>
              <w:rPr>
                <w:sz w:val="18"/>
                <w:szCs w:val="18"/>
              </w:rPr>
            </w:pPr>
            <w:r w:rsidRPr="00201F68">
              <w:rPr>
                <w:sz w:val="18"/>
                <w:szCs w:val="18"/>
              </w:rPr>
              <w:t>X</w:t>
            </w:r>
          </w:p>
        </w:tc>
        <w:tc>
          <w:tcPr>
            <w:tcW w:w="1486" w:type="dxa"/>
          </w:tcPr>
          <w:p w14:paraId="77EC1459" w14:textId="77777777" w:rsidR="009A38DC" w:rsidRPr="00201F68" w:rsidRDefault="009A38DC" w:rsidP="009A38DC">
            <w:pPr>
              <w:rPr>
                <w:sz w:val="18"/>
                <w:szCs w:val="18"/>
              </w:rPr>
            </w:pPr>
            <w:r w:rsidRPr="00201F68">
              <w:rPr>
                <w:sz w:val="18"/>
                <w:szCs w:val="18"/>
              </w:rPr>
              <w:t>Sealed cups</w:t>
            </w:r>
          </w:p>
        </w:tc>
        <w:tc>
          <w:tcPr>
            <w:tcW w:w="1027" w:type="dxa"/>
          </w:tcPr>
          <w:p w14:paraId="36D582A2" w14:textId="77777777" w:rsidR="009A38DC" w:rsidRPr="00201F68" w:rsidRDefault="009A38DC" w:rsidP="009A38DC">
            <w:pPr>
              <w:rPr>
                <w:sz w:val="18"/>
                <w:szCs w:val="18"/>
              </w:rPr>
            </w:pPr>
            <w:r w:rsidRPr="00201F68">
              <w:rPr>
                <w:sz w:val="18"/>
                <w:szCs w:val="18"/>
              </w:rPr>
              <w:t>X</w:t>
            </w:r>
          </w:p>
        </w:tc>
        <w:tc>
          <w:tcPr>
            <w:tcW w:w="1344" w:type="dxa"/>
          </w:tcPr>
          <w:p w14:paraId="380154B2" w14:textId="77777777" w:rsidR="009A38DC" w:rsidRPr="00201F68" w:rsidRDefault="009A38DC" w:rsidP="009A38DC">
            <w:pPr>
              <w:rPr>
                <w:sz w:val="18"/>
                <w:szCs w:val="18"/>
              </w:rPr>
            </w:pPr>
            <w:r w:rsidRPr="00201F68">
              <w:rPr>
                <w:sz w:val="18"/>
                <w:szCs w:val="18"/>
              </w:rPr>
              <w:t>X</w:t>
            </w:r>
          </w:p>
        </w:tc>
      </w:tr>
      <w:tr w:rsidR="00C636B3" w:rsidRPr="00484F85" w14:paraId="2D8F5621" w14:textId="77777777" w:rsidTr="00982041">
        <w:trPr>
          <w:trHeight w:val="170"/>
        </w:trPr>
        <w:tc>
          <w:tcPr>
            <w:tcW w:w="1784" w:type="dxa"/>
          </w:tcPr>
          <w:p w14:paraId="77E75797" w14:textId="77777777" w:rsidR="00C636B3" w:rsidRPr="00201F68" w:rsidRDefault="00C636B3" w:rsidP="009A38DC">
            <w:pPr>
              <w:rPr>
                <w:sz w:val="18"/>
                <w:szCs w:val="18"/>
              </w:rPr>
            </w:pPr>
            <w:r w:rsidRPr="00201F68">
              <w:rPr>
                <w:sz w:val="18"/>
                <w:szCs w:val="18"/>
              </w:rPr>
              <w:t xml:space="preserve">Central </w:t>
            </w:r>
          </w:p>
        </w:tc>
        <w:tc>
          <w:tcPr>
            <w:tcW w:w="1077" w:type="dxa"/>
          </w:tcPr>
          <w:p w14:paraId="011838D7" w14:textId="77777777" w:rsidR="00C636B3" w:rsidRPr="00201F68" w:rsidRDefault="00C636B3" w:rsidP="009A38DC">
            <w:pPr>
              <w:rPr>
                <w:sz w:val="18"/>
                <w:szCs w:val="18"/>
              </w:rPr>
            </w:pPr>
            <w:r w:rsidRPr="00201F68">
              <w:rPr>
                <w:sz w:val="18"/>
                <w:szCs w:val="18"/>
              </w:rPr>
              <w:t>July</w:t>
            </w:r>
          </w:p>
        </w:tc>
        <w:tc>
          <w:tcPr>
            <w:tcW w:w="1123" w:type="dxa"/>
          </w:tcPr>
          <w:p w14:paraId="194942AF" w14:textId="77777777" w:rsidR="00C636B3" w:rsidRPr="00201F68" w:rsidRDefault="00C636B3" w:rsidP="009A38DC">
            <w:pPr>
              <w:rPr>
                <w:sz w:val="18"/>
                <w:szCs w:val="18"/>
              </w:rPr>
            </w:pPr>
            <w:r w:rsidRPr="00201F68">
              <w:rPr>
                <w:sz w:val="18"/>
                <w:szCs w:val="18"/>
              </w:rPr>
              <w:t>X</w:t>
            </w:r>
          </w:p>
        </w:tc>
        <w:tc>
          <w:tcPr>
            <w:tcW w:w="1177" w:type="dxa"/>
          </w:tcPr>
          <w:p w14:paraId="2A8FFE5B" w14:textId="77777777" w:rsidR="00C636B3" w:rsidRPr="00201F68" w:rsidRDefault="00C636B3" w:rsidP="009A38DC">
            <w:pPr>
              <w:rPr>
                <w:sz w:val="18"/>
                <w:szCs w:val="18"/>
              </w:rPr>
            </w:pPr>
            <w:r w:rsidRPr="00201F68">
              <w:rPr>
                <w:sz w:val="18"/>
                <w:szCs w:val="18"/>
              </w:rPr>
              <w:t>X</w:t>
            </w:r>
          </w:p>
        </w:tc>
        <w:tc>
          <w:tcPr>
            <w:tcW w:w="1486" w:type="dxa"/>
          </w:tcPr>
          <w:p w14:paraId="711DB2AC" w14:textId="77777777" w:rsidR="00C636B3" w:rsidRPr="00201F68" w:rsidRDefault="00C636B3" w:rsidP="009A38DC">
            <w:pPr>
              <w:rPr>
                <w:sz w:val="18"/>
                <w:szCs w:val="18"/>
              </w:rPr>
            </w:pPr>
          </w:p>
        </w:tc>
        <w:tc>
          <w:tcPr>
            <w:tcW w:w="1027" w:type="dxa"/>
          </w:tcPr>
          <w:p w14:paraId="1B5C6F3A" w14:textId="77777777" w:rsidR="00C636B3" w:rsidRPr="00201F68" w:rsidRDefault="00C636B3" w:rsidP="009A38DC">
            <w:pPr>
              <w:rPr>
                <w:sz w:val="18"/>
                <w:szCs w:val="18"/>
              </w:rPr>
            </w:pPr>
            <w:r w:rsidRPr="00201F68">
              <w:rPr>
                <w:sz w:val="18"/>
                <w:szCs w:val="18"/>
              </w:rPr>
              <w:t>X</w:t>
            </w:r>
          </w:p>
        </w:tc>
        <w:tc>
          <w:tcPr>
            <w:tcW w:w="1344" w:type="dxa"/>
          </w:tcPr>
          <w:p w14:paraId="4423D42B" w14:textId="77777777" w:rsidR="00C636B3" w:rsidRPr="00201F68" w:rsidRDefault="00C636B3" w:rsidP="009A38DC">
            <w:pPr>
              <w:rPr>
                <w:sz w:val="18"/>
                <w:szCs w:val="18"/>
              </w:rPr>
            </w:pPr>
          </w:p>
        </w:tc>
      </w:tr>
      <w:tr w:rsidR="006315A0" w:rsidRPr="00484F85" w14:paraId="76C82FC0" w14:textId="77777777" w:rsidTr="00982041">
        <w:trPr>
          <w:trHeight w:val="170"/>
        </w:trPr>
        <w:tc>
          <w:tcPr>
            <w:tcW w:w="1784" w:type="dxa"/>
          </w:tcPr>
          <w:p w14:paraId="6EE80807" w14:textId="77777777" w:rsidR="006315A0" w:rsidRPr="00201F68" w:rsidRDefault="006315A0" w:rsidP="009A38DC">
            <w:pPr>
              <w:rPr>
                <w:sz w:val="18"/>
                <w:szCs w:val="18"/>
              </w:rPr>
            </w:pPr>
            <w:r w:rsidRPr="00201F68">
              <w:rPr>
                <w:sz w:val="18"/>
                <w:szCs w:val="18"/>
              </w:rPr>
              <w:t>Chapel of Peace</w:t>
            </w:r>
          </w:p>
        </w:tc>
        <w:tc>
          <w:tcPr>
            <w:tcW w:w="1077" w:type="dxa"/>
          </w:tcPr>
          <w:p w14:paraId="5688DECA" w14:textId="77777777" w:rsidR="006315A0" w:rsidRPr="00201F68" w:rsidRDefault="006315A0" w:rsidP="009A38DC">
            <w:pPr>
              <w:rPr>
                <w:sz w:val="18"/>
                <w:szCs w:val="18"/>
              </w:rPr>
            </w:pPr>
            <w:r w:rsidRPr="00201F68">
              <w:rPr>
                <w:sz w:val="18"/>
                <w:szCs w:val="18"/>
              </w:rPr>
              <w:t>September</w:t>
            </w:r>
          </w:p>
        </w:tc>
        <w:tc>
          <w:tcPr>
            <w:tcW w:w="1123" w:type="dxa"/>
          </w:tcPr>
          <w:p w14:paraId="5BD7DB19" w14:textId="77777777" w:rsidR="006315A0" w:rsidRPr="00201F68" w:rsidRDefault="006315A0" w:rsidP="009A38DC">
            <w:pPr>
              <w:rPr>
                <w:sz w:val="18"/>
                <w:szCs w:val="18"/>
              </w:rPr>
            </w:pPr>
            <w:r w:rsidRPr="00201F68">
              <w:rPr>
                <w:sz w:val="18"/>
                <w:szCs w:val="18"/>
              </w:rPr>
              <w:t>X</w:t>
            </w:r>
          </w:p>
        </w:tc>
        <w:tc>
          <w:tcPr>
            <w:tcW w:w="1177" w:type="dxa"/>
          </w:tcPr>
          <w:p w14:paraId="02FD479F" w14:textId="77777777" w:rsidR="006315A0" w:rsidRPr="00201F68" w:rsidRDefault="006315A0" w:rsidP="009A38DC">
            <w:pPr>
              <w:rPr>
                <w:sz w:val="18"/>
                <w:szCs w:val="18"/>
              </w:rPr>
            </w:pPr>
            <w:r w:rsidRPr="00201F68">
              <w:rPr>
                <w:sz w:val="18"/>
                <w:szCs w:val="18"/>
              </w:rPr>
              <w:t>X</w:t>
            </w:r>
          </w:p>
        </w:tc>
        <w:tc>
          <w:tcPr>
            <w:tcW w:w="1486" w:type="dxa"/>
          </w:tcPr>
          <w:p w14:paraId="49B143B3" w14:textId="77777777" w:rsidR="006315A0" w:rsidRPr="00201F68" w:rsidRDefault="006315A0" w:rsidP="009A38DC">
            <w:pPr>
              <w:rPr>
                <w:sz w:val="18"/>
                <w:szCs w:val="18"/>
              </w:rPr>
            </w:pPr>
            <w:r w:rsidRPr="00201F68">
              <w:rPr>
                <w:sz w:val="18"/>
                <w:szCs w:val="18"/>
              </w:rPr>
              <w:t>Sealed cups</w:t>
            </w:r>
          </w:p>
        </w:tc>
        <w:tc>
          <w:tcPr>
            <w:tcW w:w="1027" w:type="dxa"/>
          </w:tcPr>
          <w:p w14:paraId="307F18ED" w14:textId="77777777" w:rsidR="006315A0" w:rsidRPr="00201F68" w:rsidRDefault="006315A0" w:rsidP="009A38DC">
            <w:pPr>
              <w:rPr>
                <w:sz w:val="18"/>
                <w:szCs w:val="18"/>
              </w:rPr>
            </w:pPr>
          </w:p>
        </w:tc>
        <w:tc>
          <w:tcPr>
            <w:tcW w:w="1344" w:type="dxa"/>
          </w:tcPr>
          <w:p w14:paraId="16EBFFFC" w14:textId="77777777" w:rsidR="006315A0" w:rsidRPr="00201F68" w:rsidRDefault="006315A0" w:rsidP="009A38DC">
            <w:pPr>
              <w:rPr>
                <w:sz w:val="18"/>
                <w:szCs w:val="18"/>
              </w:rPr>
            </w:pPr>
          </w:p>
        </w:tc>
      </w:tr>
      <w:tr w:rsidR="006315A0" w:rsidRPr="00484F85" w14:paraId="1472B0A5" w14:textId="77777777" w:rsidTr="00982041">
        <w:tc>
          <w:tcPr>
            <w:tcW w:w="1784" w:type="dxa"/>
          </w:tcPr>
          <w:p w14:paraId="78DCC458" w14:textId="77777777" w:rsidR="006315A0" w:rsidRPr="00201F68" w:rsidRDefault="006315A0" w:rsidP="009A38DC">
            <w:pPr>
              <w:rPr>
                <w:sz w:val="18"/>
                <w:szCs w:val="18"/>
              </w:rPr>
            </w:pPr>
            <w:r w:rsidRPr="00201F68">
              <w:rPr>
                <w:sz w:val="18"/>
                <w:szCs w:val="18"/>
              </w:rPr>
              <w:t>Christ the Shepherd</w:t>
            </w:r>
          </w:p>
        </w:tc>
        <w:tc>
          <w:tcPr>
            <w:tcW w:w="1077" w:type="dxa"/>
          </w:tcPr>
          <w:p w14:paraId="48655DE0" w14:textId="77777777" w:rsidR="006315A0" w:rsidRPr="00201F68" w:rsidRDefault="006315A0" w:rsidP="009A38DC">
            <w:pPr>
              <w:rPr>
                <w:sz w:val="18"/>
                <w:szCs w:val="18"/>
              </w:rPr>
            </w:pPr>
            <w:r w:rsidRPr="00201F68">
              <w:rPr>
                <w:sz w:val="18"/>
                <w:szCs w:val="18"/>
              </w:rPr>
              <w:t>July</w:t>
            </w:r>
          </w:p>
        </w:tc>
        <w:tc>
          <w:tcPr>
            <w:tcW w:w="1123" w:type="dxa"/>
          </w:tcPr>
          <w:p w14:paraId="73CF4897" w14:textId="77777777" w:rsidR="006315A0" w:rsidRPr="00201F68" w:rsidRDefault="006315A0" w:rsidP="009A38DC">
            <w:pPr>
              <w:rPr>
                <w:sz w:val="18"/>
                <w:szCs w:val="18"/>
              </w:rPr>
            </w:pPr>
            <w:r w:rsidRPr="00201F68">
              <w:rPr>
                <w:sz w:val="18"/>
                <w:szCs w:val="18"/>
              </w:rPr>
              <w:t>X</w:t>
            </w:r>
          </w:p>
        </w:tc>
        <w:tc>
          <w:tcPr>
            <w:tcW w:w="1177" w:type="dxa"/>
          </w:tcPr>
          <w:p w14:paraId="7220D079" w14:textId="77777777" w:rsidR="006315A0" w:rsidRPr="00201F68" w:rsidRDefault="006315A0" w:rsidP="009A38DC">
            <w:pPr>
              <w:rPr>
                <w:sz w:val="18"/>
                <w:szCs w:val="18"/>
              </w:rPr>
            </w:pPr>
            <w:r w:rsidRPr="00201F68">
              <w:rPr>
                <w:sz w:val="18"/>
                <w:szCs w:val="18"/>
              </w:rPr>
              <w:t>X</w:t>
            </w:r>
          </w:p>
        </w:tc>
        <w:tc>
          <w:tcPr>
            <w:tcW w:w="1486" w:type="dxa"/>
          </w:tcPr>
          <w:p w14:paraId="6FEAA977" w14:textId="77777777" w:rsidR="006315A0" w:rsidRPr="00201F68" w:rsidRDefault="006315A0" w:rsidP="009A38DC">
            <w:pPr>
              <w:rPr>
                <w:sz w:val="18"/>
                <w:szCs w:val="18"/>
              </w:rPr>
            </w:pPr>
          </w:p>
        </w:tc>
        <w:tc>
          <w:tcPr>
            <w:tcW w:w="1027" w:type="dxa"/>
          </w:tcPr>
          <w:p w14:paraId="18742FA5" w14:textId="77777777" w:rsidR="006315A0" w:rsidRPr="00201F68" w:rsidRDefault="006315A0" w:rsidP="009A38DC">
            <w:pPr>
              <w:rPr>
                <w:sz w:val="18"/>
                <w:szCs w:val="18"/>
              </w:rPr>
            </w:pPr>
          </w:p>
        </w:tc>
        <w:tc>
          <w:tcPr>
            <w:tcW w:w="1344" w:type="dxa"/>
          </w:tcPr>
          <w:p w14:paraId="3C5498B2" w14:textId="77777777" w:rsidR="006315A0" w:rsidRPr="00201F68" w:rsidRDefault="006315A0" w:rsidP="009A38DC">
            <w:pPr>
              <w:rPr>
                <w:sz w:val="18"/>
                <w:szCs w:val="18"/>
              </w:rPr>
            </w:pPr>
            <w:r w:rsidRPr="00201F68">
              <w:rPr>
                <w:sz w:val="18"/>
                <w:szCs w:val="18"/>
              </w:rPr>
              <w:t>X</w:t>
            </w:r>
          </w:p>
        </w:tc>
      </w:tr>
      <w:tr w:rsidR="006315A0" w:rsidRPr="00484F85" w14:paraId="59A85AF4" w14:textId="77777777" w:rsidTr="00982041">
        <w:tc>
          <w:tcPr>
            <w:tcW w:w="1784" w:type="dxa"/>
          </w:tcPr>
          <w:p w14:paraId="0EEF6477" w14:textId="77777777" w:rsidR="006315A0" w:rsidRPr="00201F68" w:rsidRDefault="006315A0" w:rsidP="009A38DC">
            <w:pPr>
              <w:rPr>
                <w:sz w:val="18"/>
                <w:szCs w:val="18"/>
              </w:rPr>
            </w:pPr>
            <w:r w:rsidRPr="00201F68">
              <w:rPr>
                <w:sz w:val="18"/>
                <w:szCs w:val="18"/>
              </w:rPr>
              <w:t>Community</w:t>
            </w:r>
          </w:p>
        </w:tc>
        <w:tc>
          <w:tcPr>
            <w:tcW w:w="1077" w:type="dxa"/>
          </w:tcPr>
          <w:p w14:paraId="10EDD764" w14:textId="77777777" w:rsidR="006315A0" w:rsidRPr="00201F68" w:rsidRDefault="006315A0" w:rsidP="009A38DC">
            <w:pPr>
              <w:rPr>
                <w:sz w:val="18"/>
                <w:szCs w:val="18"/>
              </w:rPr>
            </w:pPr>
            <w:r w:rsidRPr="00201F68">
              <w:rPr>
                <w:sz w:val="18"/>
                <w:szCs w:val="18"/>
              </w:rPr>
              <w:t>June</w:t>
            </w:r>
          </w:p>
        </w:tc>
        <w:tc>
          <w:tcPr>
            <w:tcW w:w="1123" w:type="dxa"/>
          </w:tcPr>
          <w:p w14:paraId="0F6CC69C" w14:textId="77777777" w:rsidR="006315A0" w:rsidRPr="00201F68" w:rsidRDefault="006315A0" w:rsidP="009A38DC">
            <w:pPr>
              <w:rPr>
                <w:sz w:val="18"/>
                <w:szCs w:val="18"/>
              </w:rPr>
            </w:pPr>
            <w:r w:rsidRPr="00201F68">
              <w:rPr>
                <w:sz w:val="18"/>
                <w:szCs w:val="18"/>
              </w:rPr>
              <w:t>X</w:t>
            </w:r>
          </w:p>
        </w:tc>
        <w:tc>
          <w:tcPr>
            <w:tcW w:w="1177" w:type="dxa"/>
          </w:tcPr>
          <w:p w14:paraId="5B0C19C0" w14:textId="77777777" w:rsidR="006315A0" w:rsidRPr="00201F68" w:rsidRDefault="006315A0" w:rsidP="009A38DC">
            <w:pPr>
              <w:rPr>
                <w:sz w:val="18"/>
                <w:szCs w:val="18"/>
              </w:rPr>
            </w:pPr>
          </w:p>
        </w:tc>
        <w:tc>
          <w:tcPr>
            <w:tcW w:w="1486" w:type="dxa"/>
          </w:tcPr>
          <w:p w14:paraId="7A44B4BC" w14:textId="77777777" w:rsidR="006315A0" w:rsidRPr="00201F68" w:rsidRDefault="006315A0" w:rsidP="009A38DC">
            <w:pPr>
              <w:rPr>
                <w:sz w:val="18"/>
                <w:szCs w:val="18"/>
              </w:rPr>
            </w:pPr>
            <w:r w:rsidRPr="00201F68">
              <w:rPr>
                <w:sz w:val="18"/>
                <w:szCs w:val="18"/>
              </w:rPr>
              <w:t>Sealed cups</w:t>
            </w:r>
          </w:p>
        </w:tc>
        <w:tc>
          <w:tcPr>
            <w:tcW w:w="1027" w:type="dxa"/>
          </w:tcPr>
          <w:p w14:paraId="38D69645" w14:textId="77777777" w:rsidR="006315A0" w:rsidRPr="00201F68" w:rsidRDefault="006315A0" w:rsidP="009A38DC">
            <w:pPr>
              <w:rPr>
                <w:sz w:val="18"/>
                <w:szCs w:val="18"/>
              </w:rPr>
            </w:pPr>
          </w:p>
        </w:tc>
        <w:tc>
          <w:tcPr>
            <w:tcW w:w="1344" w:type="dxa"/>
          </w:tcPr>
          <w:p w14:paraId="1B4FA637" w14:textId="77777777" w:rsidR="006315A0" w:rsidRPr="00201F68" w:rsidRDefault="006315A0" w:rsidP="009A38DC">
            <w:pPr>
              <w:rPr>
                <w:sz w:val="18"/>
                <w:szCs w:val="18"/>
              </w:rPr>
            </w:pPr>
            <w:r w:rsidRPr="00201F68">
              <w:rPr>
                <w:sz w:val="18"/>
                <w:szCs w:val="18"/>
              </w:rPr>
              <w:t>X</w:t>
            </w:r>
          </w:p>
        </w:tc>
      </w:tr>
      <w:tr w:rsidR="006315A0" w:rsidRPr="00484F85" w14:paraId="6E3FD4CF" w14:textId="77777777" w:rsidTr="00982041">
        <w:tc>
          <w:tcPr>
            <w:tcW w:w="1784" w:type="dxa"/>
          </w:tcPr>
          <w:p w14:paraId="2AB62DB7" w14:textId="77777777" w:rsidR="006315A0" w:rsidRPr="00201F68" w:rsidRDefault="006315A0" w:rsidP="009A38DC">
            <w:pPr>
              <w:rPr>
                <w:sz w:val="18"/>
                <w:szCs w:val="18"/>
              </w:rPr>
            </w:pPr>
            <w:r w:rsidRPr="00201F68">
              <w:rPr>
                <w:sz w:val="18"/>
                <w:szCs w:val="18"/>
              </w:rPr>
              <w:t>First, Carson</w:t>
            </w:r>
          </w:p>
        </w:tc>
        <w:tc>
          <w:tcPr>
            <w:tcW w:w="1077" w:type="dxa"/>
          </w:tcPr>
          <w:p w14:paraId="2A048E9D" w14:textId="77777777" w:rsidR="006315A0" w:rsidRPr="00201F68" w:rsidRDefault="006315A0" w:rsidP="009A38DC">
            <w:pPr>
              <w:rPr>
                <w:sz w:val="18"/>
                <w:szCs w:val="18"/>
              </w:rPr>
            </w:pPr>
            <w:r w:rsidRPr="00201F68">
              <w:rPr>
                <w:sz w:val="18"/>
                <w:szCs w:val="18"/>
              </w:rPr>
              <w:t>July</w:t>
            </w:r>
          </w:p>
        </w:tc>
        <w:tc>
          <w:tcPr>
            <w:tcW w:w="1123" w:type="dxa"/>
          </w:tcPr>
          <w:p w14:paraId="0BDFDB4E" w14:textId="77777777" w:rsidR="006315A0" w:rsidRPr="00201F68" w:rsidRDefault="006315A0" w:rsidP="009A38DC">
            <w:pPr>
              <w:rPr>
                <w:sz w:val="18"/>
                <w:szCs w:val="18"/>
              </w:rPr>
            </w:pPr>
            <w:r w:rsidRPr="00201F68">
              <w:rPr>
                <w:sz w:val="18"/>
                <w:szCs w:val="18"/>
              </w:rPr>
              <w:t>X</w:t>
            </w:r>
          </w:p>
        </w:tc>
        <w:tc>
          <w:tcPr>
            <w:tcW w:w="1177" w:type="dxa"/>
          </w:tcPr>
          <w:p w14:paraId="25ECF0A4" w14:textId="77777777" w:rsidR="006315A0" w:rsidRPr="00201F68" w:rsidRDefault="006315A0" w:rsidP="009A38DC">
            <w:pPr>
              <w:rPr>
                <w:sz w:val="18"/>
                <w:szCs w:val="18"/>
              </w:rPr>
            </w:pPr>
            <w:r w:rsidRPr="00201F68">
              <w:rPr>
                <w:sz w:val="18"/>
                <w:szCs w:val="18"/>
              </w:rPr>
              <w:t>X</w:t>
            </w:r>
          </w:p>
        </w:tc>
        <w:tc>
          <w:tcPr>
            <w:tcW w:w="1486" w:type="dxa"/>
          </w:tcPr>
          <w:p w14:paraId="0DD88AFD" w14:textId="77777777" w:rsidR="006315A0" w:rsidRPr="00201F68" w:rsidRDefault="006315A0" w:rsidP="009A38DC">
            <w:pPr>
              <w:rPr>
                <w:sz w:val="18"/>
                <w:szCs w:val="18"/>
              </w:rPr>
            </w:pPr>
          </w:p>
        </w:tc>
        <w:tc>
          <w:tcPr>
            <w:tcW w:w="1027" w:type="dxa"/>
          </w:tcPr>
          <w:p w14:paraId="4758C35B" w14:textId="77777777" w:rsidR="006315A0" w:rsidRPr="00201F68" w:rsidRDefault="006315A0" w:rsidP="009A38DC">
            <w:pPr>
              <w:rPr>
                <w:sz w:val="18"/>
                <w:szCs w:val="18"/>
              </w:rPr>
            </w:pPr>
          </w:p>
        </w:tc>
        <w:tc>
          <w:tcPr>
            <w:tcW w:w="1344" w:type="dxa"/>
          </w:tcPr>
          <w:p w14:paraId="334B63C9" w14:textId="77777777" w:rsidR="006315A0" w:rsidRPr="00201F68" w:rsidRDefault="006315A0" w:rsidP="009A38DC">
            <w:pPr>
              <w:rPr>
                <w:sz w:val="18"/>
                <w:szCs w:val="18"/>
              </w:rPr>
            </w:pPr>
            <w:r w:rsidRPr="00201F68">
              <w:rPr>
                <w:sz w:val="18"/>
                <w:szCs w:val="18"/>
              </w:rPr>
              <w:t>X</w:t>
            </w:r>
          </w:p>
        </w:tc>
      </w:tr>
      <w:tr w:rsidR="006315A0" w:rsidRPr="00484F85" w14:paraId="3ABFC4B4" w14:textId="77777777" w:rsidTr="00982041">
        <w:tc>
          <w:tcPr>
            <w:tcW w:w="1784" w:type="dxa"/>
          </w:tcPr>
          <w:p w14:paraId="21D3EB48" w14:textId="77777777" w:rsidR="006315A0" w:rsidRPr="00201F68" w:rsidRDefault="006315A0" w:rsidP="009A38DC">
            <w:pPr>
              <w:rPr>
                <w:sz w:val="18"/>
                <w:szCs w:val="18"/>
              </w:rPr>
            </w:pPr>
            <w:r w:rsidRPr="00201F68">
              <w:rPr>
                <w:sz w:val="18"/>
                <w:szCs w:val="18"/>
              </w:rPr>
              <w:t>Holy Redeemer</w:t>
            </w:r>
          </w:p>
        </w:tc>
        <w:tc>
          <w:tcPr>
            <w:tcW w:w="1077" w:type="dxa"/>
          </w:tcPr>
          <w:p w14:paraId="59F5FA27" w14:textId="77777777" w:rsidR="006315A0" w:rsidRPr="00201F68" w:rsidRDefault="006315A0" w:rsidP="009A38DC">
            <w:pPr>
              <w:rPr>
                <w:sz w:val="18"/>
                <w:szCs w:val="18"/>
              </w:rPr>
            </w:pPr>
            <w:r w:rsidRPr="00201F68">
              <w:rPr>
                <w:sz w:val="18"/>
                <w:szCs w:val="18"/>
              </w:rPr>
              <w:t>August</w:t>
            </w:r>
          </w:p>
        </w:tc>
        <w:tc>
          <w:tcPr>
            <w:tcW w:w="1123" w:type="dxa"/>
          </w:tcPr>
          <w:p w14:paraId="4C8A9192" w14:textId="77777777" w:rsidR="006315A0" w:rsidRPr="00201F68" w:rsidRDefault="006315A0" w:rsidP="009A38DC">
            <w:pPr>
              <w:rPr>
                <w:sz w:val="18"/>
                <w:szCs w:val="18"/>
              </w:rPr>
            </w:pPr>
            <w:r w:rsidRPr="00201F68">
              <w:rPr>
                <w:sz w:val="18"/>
                <w:szCs w:val="18"/>
              </w:rPr>
              <w:t>X</w:t>
            </w:r>
          </w:p>
        </w:tc>
        <w:tc>
          <w:tcPr>
            <w:tcW w:w="1177" w:type="dxa"/>
          </w:tcPr>
          <w:p w14:paraId="7AFF5AFD" w14:textId="77777777" w:rsidR="006315A0" w:rsidRPr="00201F68" w:rsidRDefault="006315A0" w:rsidP="009A38DC">
            <w:pPr>
              <w:rPr>
                <w:sz w:val="18"/>
                <w:szCs w:val="18"/>
              </w:rPr>
            </w:pPr>
            <w:r w:rsidRPr="00201F68">
              <w:rPr>
                <w:sz w:val="18"/>
                <w:szCs w:val="18"/>
              </w:rPr>
              <w:t>X</w:t>
            </w:r>
          </w:p>
        </w:tc>
        <w:tc>
          <w:tcPr>
            <w:tcW w:w="1486" w:type="dxa"/>
          </w:tcPr>
          <w:p w14:paraId="31528AA8" w14:textId="77777777" w:rsidR="006315A0" w:rsidRPr="00201F68" w:rsidRDefault="006315A0" w:rsidP="009A38DC">
            <w:pPr>
              <w:rPr>
                <w:sz w:val="18"/>
                <w:szCs w:val="18"/>
              </w:rPr>
            </w:pPr>
          </w:p>
        </w:tc>
        <w:tc>
          <w:tcPr>
            <w:tcW w:w="1027" w:type="dxa"/>
          </w:tcPr>
          <w:p w14:paraId="469E147D" w14:textId="77777777" w:rsidR="006315A0" w:rsidRPr="00201F68" w:rsidRDefault="006315A0" w:rsidP="009A38DC">
            <w:pPr>
              <w:rPr>
                <w:sz w:val="18"/>
                <w:szCs w:val="18"/>
              </w:rPr>
            </w:pPr>
          </w:p>
        </w:tc>
        <w:tc>
          <w:tcPr>
            <w:tcW w:w="1344" w:type="dxa"/>
          </w:tcPr>
          <w:p w14:paraId="3984E7DC" w14:textId="77777777" w:rsidR="006315A0" w:rsidRPr="00201F68" w:rsidRDefault="006315A0" w:rsidP="009A38DC">
            <w:pPr>
              <w:rPr>
                <w:sz w:val="18"/>
                <w:szCs w:val="18"/>
              </w:rPr>
            </w:pPr>
          </w:p>
        </w:tc>
      </w:tr>
      <w:tr w:rsidR="006315A0" w:rsidRPr="00484F85" w14:paraId="7B2729A1" w14:textId="77777777" w:rsidTr="00982041">
        <w:tc>
          <w:tcPr>
            <w:tcW w:w="1784" w:type="dxa"/>
          </w:tcPr>
          <w:p w14:paraId="69EA08CD" w14:textId="77777777" w:rsidR="006315A0" w:rsidRPr="00201F68" w:rsidRDefault="006315A0" w:rsidP="009A38DC">
            <w:pPr>
              <w:rPr>
                <w:sz w:val="18"/>
                <w:szCs w:val="18"/>
              </w:rPr>
            </w:pPr>
            <w:r w:rsidRPr="00201F68">
              <w:rPr>
                <w:sz w:val="18"/>
                <w:szCs w:val="18"/>
              </w:rPr>
              <w:t>Holy Trinity</w:t>
            </w:r>
          </w:p>
        </w:tc>
        <w:tc>
          <w:tcPr>
            <w:tcW w:w="1077" w:type="dxa"/>
          </w:tcPr>
          <w:p w14:paraId="52609164" w14:textId="77777777" w:rsidR="006315A0" w:rsidRPr="00201F68" w:rsidRDefault="006315A0" w:rsidP="009A38DC">
            <w:pPr>
              <w:rPr>
                <w:sz w:val="18"/>
                <w:szCs w:val="18"/>
              </w:rPr>
            </w:pPr>
            <w:r w:rsidRPr="00201F68">
              <w:rPr>
                <w:sz w:val="18"/>
                <w:szCs w:val="18"/>
              </w:rPr>
              <w:t>May</w:t>
            </w:r>
          </w:p>
        </w:tc>
        <w:tc>
          <w:tcPr>
            <w:tcW w:w="1123" w:type="dxa"/>
          </w:tcPr>
          <w:p w14:paraId="5DB678E7" w14:textId="77777777" w:rsidR="006315A0" w:rsidRPr="00201F68" w:rsidRDefault="006315A0" w:rsidP="009A38DC">
            <w:pPr>
              <w:rPr>
                <w:sz w:val="18"/>
                <w:szCs w:val="18"/>
              </w:rPr>
            </w:pPr>
            <w:r w:rsidRPr="00201F68">
              <w:rPr>
                <w:sz w:val="18"/>
                <w:szCs w:val="18"/>
              </w:rPr>
              <w:t>X</w:t>
            </w:r>
          </w:p>
        </w:tc>
        <w:tc>
          <w:tcPr>
            <w:tcW w:w="1177" w:type="dxa"/>
          </w:tcPr>
          <w:p w14:paraId="3C490C03" w14:textId="77777777" w:rsidR="006315A0" w:rsidRPr="00201F68" w:rsidRDefault="006315A0" w:rsidP="009A38DC">
            <w:pPr>
              <w:rPr>
                <w:sz w:val="18"/>
                <w:szCs w:val="18"/>
              </w:rPr>
            </w:pPr>
          </w:p>
        </w:tc>
        <w:tc>
          <w:tcPr>
            <w:tcW w:w="1486" w:type="dxa"/>
          </w:tcPr>
          <w:p w14:paraId="595E9D9D" w14:textId="77777777" w:rsidR="006315A0" w:rsidRPr="00201F68" w:rsidRDefault="006315A0" w:rsidP="009A38DC">
            <w:pPr>
              <w:rPr>
                <w:sz w:val="18"/>
                <w:szCs w:val="18"/>
              </w:rPr>
            </w:pPr>
            <w:r w:rsidRPr="00201F68">
              <w:rPr>
                <w:sz w:val="18"/>
                <w:szCs w:val="18"/>
              </w:rPr>
              <w:t>Sealed cups</w:t>
            </w:r>
          </w:p>
        </w:tc>
        <w:tc>
          <w:tcPr>
            <w:tcW w:w="1027" w:type="dxa"/>
          </w:tcPr>
          <w:p w14:paraId="1DD177AA" w14:textId="77777777" w:rsidR="006315A0" w:rsidRPr="00201F68" w:rsidRDefault="006315A0" w:rsidP="009A38DC">
            <w:pPr>
              <w:rPr>
                <w:sz w:val="18"/>
                <w:szCs w:val="18"/>
              </w:rPr>
            </w:pPr>
            <w:r w:rsidRPr="00201F68">
              <w:rPr>
                <w:sz w:val="18"/>
                <w:szCs w:val="18"/>
              </w:rPr>
              <w:t>X</w:t>
            </w:r>
          </w:p>
        </w:tc>
        <w:tc>
          <w:tcPr>
            <w:tcW w:w="1344" w:type="dxa"/>
          </w:tcPr>
          <w:p w14:paraId="07E87041" w14:textId="77777777" w:rsidR="006315A0" w:rsidRPr="00201F68" w:rsidRDefault="006315A0" w:rsidP="009A38DC">
            <w:pPr>
              <w:rPr>
                <w:sz w:val="18"/>
                <w:szCs w:val="18"/>
              </w:rPr>
            </w:pPr>
            <w:r w:rsidRPr="00201F68">
              <w:rPr>
                <w:sz w:val="18"/>
                <w:szCs w:val="18"/>
              </w:rPr>
              <w:t>X</w:t>
            </w:r>
          </w:p>
        </w:tc>
      </w:tr>
      <w:tr w:rsidR="006315A0" w:rsidRPr="00484F85" w14:paraId="08EF50D8" w14:textId="77777777" w:rsidTr="00982041">
        <w:tc>
          <w:tcPr>
            <w:tcW w:w="1784" w:type="dxa"/>
          </w:tcPr>
          <w:p w14:paraId="2874F249" w14:textId="77777777" w:rsidR="006315A0" w:rsidRPr="00201F68" w:rsidRDefault="006315A0" w:rsidP="009A38DC">
            <w:pPr>
              <w:rPr>
                <w:sz w:val="18"/>
                <w:szCs w:val="18"/>
              </w:rPr>
            </w:pPr>
            <w:r w:rsidRPr="00201F68">
              <w:rPr>
                <w:sz w:val="18"/>
                <w:szCs w:val="18"/>
              </w:rPr>
              <w:t>Lutheran Church of the Master</w:t>
            </w:r>
          </w:p>
        </w:tc>
        <w:tc>
          <w:tcPr>
            <w:tcW w:w="1077" w:type="dxa"/>
          </w:tcPr>
          <w:p w14:paraId="297FAA78" w14:textId="77777777" w:rsidR="006315A0" w:rsidRPr="00201F68" w:rsidRDefault="006315A0" w:rsidP="009A38DC">
            <w:pPr>
              <w:rPr>
                <w:sz w:val="18"/>
                <w:szCs w:val="18"/>
              </w:rPr>
            </w:pPr>
            <w:r w:rsidRPr="00201F68">
              <w:rPr>
                <w:sz w:val="18"/>
                <w:szCs w:val="18"/>
              </w:rPr>
              <w:t>June</w:t>
            </w:r>
          </w:p>
        </w:tc>
        <w:tc>
          <w:tcPr>
            <w:tcW w:w="1123" w:type="dxa"/>
          </w:tcPr>
          <w:p w14:paraId="21BB902B" w14:textId="77777777" w:rsidR="006315A0" w:rsidRPr="00201F68" w:rsidRDefault="006315A0" w:rsidP="009A38DC">
            <w:pPr>
              <w:rPr>
                <w:sz w:val="18"/>
                <w:szCs w:val="18"/>
              </w:rPr>
            </w:pPr>
            <w:r w:rsidRPr="00201F68">
              <w:rPr>
                <w:sz w:val="18"/>
                <w:szCs w:val="18"/>
              </w:rPr>
              <w:t>X</w:t>
            </w:r>
          </w:p>
        </w:tc>
        <w:tc>
          <w:tcPr>
            <w:tcW w:w="1177" w:type="dxa"/>
          </w:tcPr>
          <w:p w14:paraId="33967B8B" w14:textId="77777777" w:rsidR="006315A0" w:rsidRPr="00201F68" w:rsidRDefault="006315A0" w:rsidP="009A38DC">
            <w:pPr>
              <w:rPr>
                <w:sz w:val="18"/>
                <w:szCs w:val="18"/>
              </w:rPr>
            </w:pPr>
          </w:p>
        </w:tc>
        <w:tc>
          <w:tcPr>
            <w:tcW w:w="1486" w:type="dxa"/>
          </w:tcPr>
          <w:p w14:paraId="2F0E46A2" w14:textId="77777777" w:rsidR="006315A0" w:rsidRPr="00201F68" w:rsidRDefault="006315A0" w:rsidP="009A38DC">
            <w:pPr>
              <w:rPr>
                <w:sz w:val="18"/>
                <w:szCs w:val="18"/>
              </w:rPr>
            </w:pPr>
            <w:r w:rsidRPr="00201F68">
              <w:rPr>
                <w:sz w:val="18"/>
                <w:szCs w:val="18"/>
              </w:rPr>
              <w:t>Individually acquired bread</w:t>
            </w:r>
          </w:p>
        </w:tc>
        <w:tc>
          <w:tcPr>
            <w:tcW w:w="1027" w:type="dxa"/>
          </w:tcPr>
          <w:p w14:paraId="51B88519" w14:textId="77777777" w:rsidR="006315A0" w:rsidRPr="00201F68" w:rsidRDefault="006315A0" w:rsidP="009A38DC">
            <w:pPr>
              <w:rPr>
                <w:sz w:val="18"/>
                <w:szCs w:val="18"/>
              </w:rPr>
            </w:pPr>
          </w:p>
        </w:tc>
        <w:tc>
          <w:tcPr>
            <w:tcW w:w="1344" w:type="dxa"/>
          </w:tcPr>
          <w:p w14:paraId="2ED6FE87" w14:textId="77777777" w:rsidR="006315A0" w:rsidRPr="00201F68" w:rsidRDefault="006315A0" w:rsidP="009A38DC">
            <w:pPr>
              <w:rPr>
                <w:sz w:val="18"/>
                <w:szCs w:val="18"/>
              </w:rPr>
            </w:pPr>
            <w:r w:rsidRPr="00201F68">
              <w:rPr>
                <w:sz w:val="18"/>
                <w:szCs w:val="18"/>
              </w:rPr>
              <w:t>X</w:t>
            </w:r>
          </w:p>
        </w:tc>
      </w:tr>
      <w:tr w:rsidR="006315A0" w:rsidRPr="00484F85" w14:paraId="373353A6" w14:textId="77777777" w:rsidTr="00982041">
        <w:tc>
          <w:tcPr>
            <w:tcW w:w="1784" w:type="dxa"/>
          </w:tcPr>
          <w:p w14:paraId="5FFD331A" w14:textId="77777777" w:rsidR="006315A0" w:rsidRPr="00201F68" w:rsidRDefault="006315A0" w:rsidP="009A38DC">
            <w:pPr>
              <w:rPr>
                <w:sz w:val="18"/>
                <w:szCs w:val="18"/>
              </w:rPr>
            </w:pPr>
            <w:r w:rsidRPr="00201F68">
              <w:rPr>
                <w:sz w:val="18"/>
                <w:szCs w:val="18"/>
              </w:rPr>
              <w:t xml:space="preserve">Messiah </w:t>
            </w:r>
          </w:p>
        </w:tc>
        <w:tc>
          <w:tcPr>
            <w:tcW w:w="1077" w:type="dxa"/>
          </w:tcPr>
          <w:p w14:paraId="0F9E54F9" w14:textId="77777777" w:rsidR="006315A0" w:rsidRPr="00201F68" w:rsidRDefault="006315A0" w:rsidP="009A38DC">
            <w:pPr>
              <w:rPr>
                <w:sz w:val="18"/>
                <w:szCs w:val="18"/>
              </w:rPr>
            </w:pPr>
            <w:r w:rsidRPr="00201F68">
              <w:rPr>
                <w:sz w:val="18"/>
                <w:szCs w:val="18"/>
              </w:rPr>
              <w:t>August</w:t>
            </w:r>
          </w:p>
        </w:tc>
        <w:tc>
          <w:tcPr>
            <w:tcW w:w="1123" w:type="dxa"/>
          </w:tcPr>
          <w:p w14:paraId="482E96D8" w14:textId="77777777" w:rsidR="006315A0" w:rsidRPr="00201F68" w:rsidRDefault="006315A0" w:rsidP="009A38DC">
            <w:pPr>
              <w:rPr>
                <w:sz w:val="18"/>
                <w:szCs w:val="18"/>
              </w:rPr>
            </w:pPr>
            <w:r w:rsidRPr="00201F68">
              <w:rPr>
                <w:sz w:val="18"/>
                <w:szCs w:val="18"/>
              </w:rPr>
              <w:t>X</w:t>
            </w:r>
          </w:p>
        </w:tc>
        <w:tc>
          <w:tcPr>
            <w:tcW w:w="1177" w:type="dxa"/>
          </w:tcPr>
          <w:p w14:paraId="3E5DB3C3" w14:textId="77777777" w:rsidR="006315A0" w:rsidRPr="00201F68" w:rsidRDefault="006315A0" w:rsidP="009A38DC">
            <w:pPr>
              <w:rPr>
                <w:sz w:val="18"/>
                <w:szCs w:val="18"/>
              </w:rPr>
            </w:pPr>
          </w:p>
        </w:tc>
        <w:tc>
          <w:tcPr>
            <w:tcW w:w="1486" w:type="dxa"/>
          </w:tcPr>
          <w:p w14:paraId="2BC60AC5" w14:textId="77777777" w:rsidR="006315A0" w:rsidRPr="00201F68" w:rsidRDefault="006315A0" w:rsidP="009A38DC">
            <w:pPr>
              <w:rPr>
                <w:sz w:val="18"/>
                <w:szCs w:val="18"/>
              </w:rPr>
            </w:pPr>
          </w:p>
        </w:tc>
        <w:tc>
          <w:tcPr>
            <w:tcW w:w="1027" w:type="dxa"/>
          </w:tcPr>
          <w:p w14:paraId="6797F39E" w14:textId="77777777" w:rsidR="006315A0" w:rsidRPr="00201F68" w:rsidRDefault="006315A0" w:rsidP="009A38DC">
            <w:pPr>
              <w:rPr>
                <w:sz w:val="18"/>
                <w:szCs w:val="18"/>
              </w:rPr>
            </w:pPr>
            <w:r w:rsidRPr="00201F68">
              <w:rPr>
                <w:sz w:val="18"/>
                <w:szCs w:val="18"/>
              </w:rPr>
              <w:t>X</w:t>
            </w:r>
          </w:p>
        </w:tc>
        <w:tc>
          <w:tcPr>
            <w:tcW w:w="1344" w:type="dxa"/>
          </w:tcPr>
          <w:p w14:paraId="4B69DC40" w14:textId="77777777" w:rsidR="006315A0" w:rsidRPr="00201F68" w:rsidRDefault="006315A0" w:rsidP="009A38DC">
            <w:pPr>
              <w:rPr>
                <w:sz w:val="18"/>
                <w:szCs w:val="18"/>
              </w:rPr>
            </w:pPr>
            <w:r w:rsidRPr="00201F68">
              <w:rPr>
                <w:sz w:val="18"/>
                <w:szCs w:val="18"/>
              </w:rPr>
              <w:t>X</w:t>
            </w:r>
          </w:p>
        </w:tc>
      </w:tr>
      <w:tr w:rsidR="006315A0" w:rsidRPr="00484F85" w14:paraId="24299D5D" w14:textId="77777777" w:rsidTr="00982041">
        <w:tc>
          <w:tcPr>
            <w:tcW w:w="1784" w:type="dxa"/>
          </w:tcPr>
          <w:p w14:paraId="471CDD52" w14:textId="77777777" w:rsidR="006315A0" w:rsidRPr="00201F68" w:rsidRDefault="006315A0" w:rsidP="009A38DC">
            <w:pPr>
              <w:rPr>
                <w:sz w:val="18"/>
                <w:szCs w:val="18"/>
              </w:rPr>
            </w:pPr>
            <w:r w:rsidRPr="00201F68">
              <w:rPr>
                <w:sz w:val="18"/>
                <w:szCs w:val="18"/>
              </w:rPr>
              <w:t>Olivet</w:t>
            </w:r>
          </w:p>
        </w:tc>
        <w:tc>
          <w:tcPr>
            <w:tcW w:w="1077" w:type="dxa"/>
          </w:tcPr>
          <w:p w14:paraId="396380B6" w14:textId="77777777" w:rsidR="006315A0" w:rsidRPr="00201F68" w:rsidRDefault="006315A0" w:rsidP="009A38DC">
            <w:pPr>
              <w:rPr>
                <w:sz w:val="18"/>
                <w:szCs w:val="18"/>
              </w:rPr>
            </w:pPr>
            <w:r w:rsidRPr="00201F68">
              <w:rPr>
                <w:sz w:val="18"/>
                <w:szCs w:val="18"/>
              </w:rPr>
              <w:t>August</w:t>
            </w:r>
          </w:p>
        </w:tc>
        <w:tc>
          <w:tcPr>
            <w:tcW w:w="1123" w:type="dxa"/>
          </w:tcPr>
          <w:p w14:paraId="394D8B80" w14:textId="77777777" w:rsidR="006315A0" w:rsidRPr="00201F68" w:rsidRDefault="006315A0" w:rsidP="009A38DC">
            <w:pPr>
              <w:rPr>
                <w:sz w:val="18"/>
                <w:szCs w:val="18"/>
              </w:rPr>
            </w:pPr>
            <w:r w:rsidRPr="00201F68">
              <w:rPr>
                <w:sz w:val="18"/>
                <w:szCs w:val="18"/>
              </w:rPr>
              <w:t>X</w:t>
            </w:r>
          </w:p>
        </w:tc>
        <w:tc>
          <w:tcPr>
            <w:tcW w:w="1177" w:type="dxa"/>
          </w:tcPr>
          <w:p w14:paraId="6EED8EFB" w14:textId="77777777" w:rsidR="006315A0" w:rsidRPr="00201F68" w:rsidRDefault="006315A0" w:rsidP="009A38DC">
            <w:pPr>
              <w:rPr>
                <w:sz w:val="18"/>
                <w:szCs w:val="18"/>
              </w:rPr>
            </w:pPr>
            <w:r w:rsidRPr="00201F68">
              <w:rPr>
                <w:sz w:val="18"/>
                <w:szCs w:val="18"/>
              </w:rPr>
              <w:t>X</w:t>
            </w:r>
          </w:p>
        </w:tc>
        <w:tc>
          <w:tcPr>
            <w:tcW w:w="1486" w:type="dxa"/>
          </w:tcPr>
          <w:p w14:paraId="2A931916" w14:textId="77777777" w:rsidR="006315A0" w:rsidRPr="00201F68" w:rsidRDefault="006315A0" w:rsidP="009A38DC">
            <w:pPr>
              <w:rPr>
                <w:sz w:val="18"/>
                <w:szCs w:val="18"/>
              </w:rPr>
            </w:pPr>
            <w:r w:rsidRPr="00201F68">
              <w:rPr>
                <w:sz w:val="18"/>
                <w:szCs w:val="18"/>
              </w:rPr>
              <w:t>Sealed cups</w:t>
            </w:r>
          </w:p>
        </w:tc>
        <w:tc>
          <w:tcPr>
            <w:tcW w:w="1027" w:type="dxa"/>
          </w:tcPr>
          <w:p w14:paraId="68363C07" w14:textId="77777777" w:rsidR="006315A0" w:rsidRPr="00201F68" w:rsidRDefault="006315A0" w:rsidP="009A38DC">
            <w:pPr>
              <w:rPr>
                <w:sz w:val="18"/>
                <w:szCs w:val="18"/>
              </w:rPr>
            </w:pPr>
          </w:p>
        </w:tc>
        <w:tc>
          <w:tcPr>
            <w:tcW w:w="1344" w:type="dxa"/>
          </w:tcPr>
          <w:p w14:paraId="03A9CCFC" w14:textId="77777777" w:rsidR="006315A0" w:rsidRPr="00201F68" w:rsidRDefault="006315A0" w:rsidP="009A38DC">
            <w:pPr>
              <w:rPr>
                <w:sz w:val="18"/>
                <w:szCs w:val="18"/>
              </w:rPr>
            </w:pPr>
            <w:r w:rsidRPr="00201F68">
              <w:rPr>
                <w:sz w:val="18"/>
                <w:szCs w:val="18"/>
              </w:rPr>
              <w:t>X</w:t>
            </w:r>
          </w:p>
        </w:tc>
      </w:tr>
    </w:tbl>
    <w:p w14:paraId="61324518" w14:textId="77777777" w:rsidR="006315A0" w:rsidRDefault="006315A0" w:rsidP="005A368E">
      <w:pPr>
        <w:rPr>
          <w:sz w:val="22"/>
          <w:szCs w:val="22"/>
        </w:rPr>
      </w:pPr>
    </w:p>
    <w:p w14:paraId="2D737F7F" w14:textId="1EDC64D1" w:rsidR="005A368E" w:rsidRPr="006315A0" w:rsidRDefault="00982041" w:rsidP="005A368E">
      <w:pPr>
        <w:rPr>
          <w:sz w:val="20"/>
          <w:szCs w:val="20"/>
        </w:rPr>
      </w:pPr>
      <w:r w:rsidRPr="006315A0">
        <w:rPr>
          <w:sz w:val="20"/>
          <w:szCs w:val="20"/>
        </w:rPr>
        <w:t>An abundance of caution is occurring among all congregations as they expressed concerned for the age of the congregants and the potential hesitancy they may have in resuming worship</w:t>
      </w:r>
      <w:r w:rsidR="007821B4">
        <w:rPr>
          <w:sz w:val="20"/>
          <w:szCs w:val="20"/>
        </w:rPr>
        <w:t>,</w:t>
      </w:r>
      <w:r w:rsidRPr="006315A0">
        <w:rPr>
          <w:sz w:val="20"/>
          <w:szCs w:val="20"/>
        </w:rPr>
        <w:t xml:space="preserve"> as before.  In all instances, some form of e-communications is likely to remain, allowing for continued contact with members who have moved away, sick and shut-in and those whose mobility i</w:t>
      </w:r>
      <w:r w:rsidR="007821B4">
        <w:rPr>
          <w:sz w:val="20"/>
          <w:szCs w:val="20"/>
        </w:rPr>
        <w:t>s compromised.  It was stated that</w:t>
      </w:r>
      <w:r w:rsidRPr="006315A0">
        <w:rPr>
          <w:sz w:val="20"/>
          <w:szCs w:val="20"/>
        </w:rPr>
        <w:t xml:space="preserve"> some people have become quite accustom to staying at home and worshiping.</w:t>
      </w:r>
    </w:p>
    <w:p w14:paraId="42EF06C6" w14:textId="77777777" w:rsidR="00982041" w:rsidRPr="006315A0" w:rsidRDefault="00982041" w:rsidP="005A368E">
      <w:pPr>
        <w:rPr>
          <w:sz w:val="20"/>
          <w:szCs w:val="20"/>
        </w:rPr>
      </w:pPr>
    </w:p>
    <w:p w14:paraId="66E3B963" w14:textId="3F328EFD" w:rsidR="00982041" w:rsidRPr="006315A0" w:rsidRDefault="00982041" w:rsidP="00484F85">
      <w:pPr>
        <w:pStyle w:val="ListParagraph"/>
        <w:numPr>
          <w:ilvl w:val="0"/>
          <w:numId w:val="4"/>
        </w:numPr>
        <w:rPr>
          <w:sz w:val="20"/>
          <w:szCs w:val="20"/>
        </w:rPr>
      </w:pPr>
      <w:r w:rsidRPr="006315A0">
        <w:rPr>
          <w:b/>
          <w:sz w:val="20"/>
          <w:szCs w:val="20"/>
        </w:rPr>
        <w:t>God’s Work, Our Hands Sunday:  September 12</w:t>
      </w:r>
      <w:r w:rsidRPr="006315A0">
        <w:rPr>
          <w:b/>
          <w:sz w:val="20"/>
          <w:szCs w:val="20"/>
          <w:vertAlign w:val="superscript"/>
        </w:rPr>
        <w:t>th</w:t>
      </w:r>
      <w:r w:rsidRPr="006315A0">
        <w:rPr>
          <w:sz w:val="20"/>
          <w:szCs w:val="20"/>
        </w:rPr>
        <w:t xml:space="preserve"> – A flyer will be prepared and sent to all ADLA congregations requesting $15 donations</w:t>
      </w:r>
      <w:r w:rsidR="001410EF">
        <w:rPr>
          <w:sz w:val="20"/>
          <w:szCs w:val="20"/>
        </w:rPr>
        <w:t>/person to help secure</w:t>
      </w:r>
      <w:r w:rsidRPr="006315A0">
        <w:rPr>
          <w:sz w:val="20"/>
          <w:szCs w:val="20"/>
        </w:rPr>
        <w:t xml:space="preserve"> the needed hygiene supplies required to assemble at least another 300 backpacks that will a</w:t>
      </w:r>
      <w:r w:rsidR="00A03BCF">
        <w:rPr>
          <w:sz w:val="20"/>
          <w:szCs w:val="20"/>
        </w:rPr>
        <w:t xml:space="preserve">gain be unisex.   </w:t>
      </w:r>
      <w:r w:rsidR="00BF2368">
        <w:rPr>
          <w:sz w:val="20"/>
          <w:szCs w:val="20"/>
        </w:rPr>
        <w:t>Donations are requested to be submitted by July 31</w:t>
      </w:r>
      <w:r w:rsidR="00BF2368" w:rsidRPr="00BF2368">
        <w:rPr>
          <w:sz w:val="20"/>
          <w:szCs w:val="20"/>
          <w:vertAlign w:val="superscript"/>
        </w:rPr>
        <w:t>st</w:t>
      </w:r>
      <w:r w:rsidR="00BF2368">
        <w:rPr>
          <w:sz w:val="20"/>
          <w:szCs w:val="20"/>
        </w:rPr>
        <w:t xml:space="preserve"> in order to appropriately purchase the items needed in bulk.  </w:t>
      </w:r>
      <w:r w:rsidR="00A03BCF">
        <w:rPr>
          <w:sz w:val="20"/>
          <w:szCs w:val="20"/>
        </w:rPr>
        <w:t>Hopefully, another</w:t>
      </w:r>
      <w:r w:rsidRPr="006315A0">
        <w:rPr>
          <w:sz w:val="20"/>
          <w:szCs w:val="20"/>
        </w:rPr>
        <w:t xml:space="preserve"> </w:t>
      </w:r>
      <w:r w:rsidR="00A03BCF">
        <w:rPr>
          <w:sz w:val="20"/>
          <w:szCs w:val="20"/>
        </w:rPr>
        <w:t xml:space="preserve">150 </w:t>
      </w:r>
      <w:r w:rsidRPr="006315A0">
        <w:rPr>
          <w:sz w:val="20"/>
          <w:szCs w:val="20"/>
        </w:rPr>
        <w:t>backpacks can be don</w:t>
      </w:r>
      <w:r w:rsidR="00A03BCF">
        <w:rPr>
          <w:sz w:val="20"/>
          <w:szCs w:val="20"/>
        </w:rPr>
        <w:t>ated from Providence Health, as before, if not they will need to be procured.  One hundred and fifty are already secured.</w:t>
      </w:r>
      <w:r w:rsidRPr="006315A0">
        <w:rPr>
          <w:sz w:val="20"/>
          <w:szCs w:val="20"/>
        </w:rPr>
        <w:t xml:space="preserve">  It was mentioned that the backpacks were better than the one-gallon zip lock bags, previously used and </w:t>
      </w:r>
      <w:r w:rsidR="001410EF">
        <w:rPr>
          <w:sz w:val="20"/>
          <w:szCs w:val="20"/>
        </w:rPr>
        <w:t xml:space="preserve">that </w:t>
      </w:r>
      <w:r w:rsidRPr="006315A0">
        <w:rPr>
          <w:sz w:val="20"/>
          <w:szCs w:val="20"/>
        </w:rPr>
        <w:t>they have longer lasting utility.  The flyer will also provide information as to where to mail the donations (e.g., 552 E. Carson Street, Suite 104, PMB #116, Carson, CA 90745).</w:t>
      </w:r>
    </w:p>
    <w:p w14:paraId="494BF48A" w14:textId="5E80B6E3" w:rsidR="00982041" w:rsidRPr="006315A0" w:rsidRDefault="00484F85" w:rsidP="00982041">
      <w:pPr>
        <w:pStyle w:val="ListParagraph"/>
        <w:numPr>
          <w:ilvl w:val="0"/>
          <w:numId w:val="4"/>
        </w:numPr>
        <w:rPr>
          <w:sz w:val="20"/>
          <w:szCs w:val="20"/>
        </w:rPr>
      </w:pPr>
      <w:r w:rsidRPr="006315A0">
        <w:rPr>
          <w:b/>
          <w:sz w:val="20"/>
          <w:szCs w:val="20"/>
        </w:rPr>
        <w:t>Congregations without Permanent Pastors</w:t>
      </w:r>
      <w:r w:rsidRPr="006315A0">
        <w:rPr>
          <w:sz w:val="20"/>
          <w:szCs w:val="20"/>
        </w:rPr>
        <w:t xml:space="preserve"> – There are 6 of the ADLA Congregations without permanent pastors, dating back almost 9 years.  Those congregations have been working through either their Mission Interpretation (MIT) </w:t>
      </w:r>
      <w:r w:rsidR="001410EF">
        <w:rPr>
          <w:sz w:val="20"/>
          <w:szCs w:val="20"/>
        </w:rPr>
        <w:t xml:space="preserve">requirements </w:t>
      </w:r>
      <w:r w:rsidRPr="006315A0">
        <w:rPr>
          <w:sz w:val="20"/>
          <w:szCs w:val="20"/>
        </w:rPr>
        <w:t>or are contemplating</w:t>
      </w:r>
      <w:r w:rsidR="001410EF">
        <w:rPr>
          <w:sz w:val="20"/>
          <w:szCs w:val="20"/>
        </w:rPr>
        <w:t xml:space="preserve"> their CALL process steps.  Some have not started either prerequisite </w:t>
      </w:r>
      <w:r w:rsidRPr="006315A0">
        <w:rPr>
          <w:sz w:val="20"/>
          <w:szCs w:val="20"/>
        </w:rPr>
        <w:t>process at all for varying reasons.   This is an issue for the new Syn</w:t>
      </w:r>
      <w:r w:rsidR="001410EF">
        <w:rPr>
          <w:sz w:val="20"/>
          <w:szCs w:val="20"/>
        </w:rPr>
        <w:t>od Administration to assist</w:t>
      </w:r>
      <w:r w:rsidRPr="006315A0">
        <w:rPr>
          <w:sz w:val="20"/>
          <w:szCs w:val="20"/>
        </w:rPr>
        <w:t xml:space="preserve"> in resolving.  Candidates for ordination should be made aware of these vacancies while persons interested in pursuing seminary education should be sought.</w:t>
      </w:r>
      <w:r w:rsidR="001410EF">
        <w:rPr>
          <w:sz w:val="20"/>
          <w:szCs w:val="20"/>
        </w:rPr>
        <w:t xml:space="preserve">  The pastoral pipeline is felt to be limited, especially for candidates seeking </w:t>
      </w:r>
      <w:r w:rsidR="00EE63E9">
        <w:rPr>
          <w:sz w:val="20"/>
          <w:szCs w:val="20"/>
        </w:rPr>
        <w:t>inner city</w:t>
      </w:r>
      <w:r w:rsidR="001410EF">
        <w:rPr>
          <w:sz w:val="20"/>
          <w:szCs w:val="20"/>
        </w:rPr>
        <w:t xml:space="preserve"> CALLs.</w:t>
      </w:r>
    </w:p>
    <w:p w14:paraId="01F1295A" w14:textId="77777777" w:rsidR="00484F85" w:rsidRPr="006315A0" w:rsidRDefault="00484F85" w:rsidP="00484F85">
      <w:pPr>
        <w:rPr>
          <w:sz w:val="20"/>
          <w:szCs w:val="20"/>
        </w:rPr>
      </w:pPr>
      <w:r w:rsidRPr="006315A0">
        <w:rPr>
          <w:sz w:val="20"/>
          <w:szCs w:val="20"/>
        </w:rPr>
        <w:tab/>
      </w:r>
    </w:p>
    <w:p w14:paraId="1BCC25A8" w14:textId="1C3A0512" w:rsidR="00484F85" w:rsidRPr="006315A0" w:rsidRDefault="00484F85" w:rsidP="00201F68">
      <w:pPr>
        <w:rPr>
          <w:sz w:val="20"/>
          <w:szCs w:val="20"/>
        </w:rPr>
      </w:pPr>
      <w:r w:rsidRPr="006315A0">
        <w:rPr>
          <w:sz w:val="20"/>
          <w:szCs w:val="20"/>
        </w:rPr>
        <w:t>It was also discussed that many of the ADLA congregations a</w:t>
      </w:r>
      <w:r w:rsidR="006315A0">
        <w:rPr>
          <w:sz w:val="20"/>
          <w:szCs w:val="20"/>
        </w:rPr>
        <w:t xml:space="preserve">re worshiping </w:t>
      </w:r>
      <w:r w:rsidR="001410EF">
        <w:rPr>
          <w:sz w:val="20"/>
          <w:szCs w:val="20"/>
        </w:rPr>
        <w:t>50 members or less and could conceivably</w:t>
      </w:r>
      <w:r w:rsidRPr="006315A0">
        <w:rPr>
          <w:sz w:val="20"/>
          <w:szCs w:val="20"/>
        </w:rPr>
        <w:t xml:space="preserve"> conjoin with</w:t>
      </w:r>
      <w:r w:rsidR="00201F68" w:rsidRPr="006315A0">
        <w:rPr>
          <w:sz w:val="20"/>
          <w:szCs w:val="20"/>
        </w:rPr>
        <w:t xml:space="preserve"> another congregation </w:t>
      </w:r>
      <w:r w:rsidR="001410EF">
        <w:rPr>
          <w:sz w:val="20"/>
          <w:szCs w:val="20"/>
        </w:rPr>
        <w:t xml:space="preserve">or more </w:t>
      </w:r>
      <w:r w:rsidR="00A03BCF">
        <w:rPr>
          <w:sz w:val="20"/>
          <w:szCs w:val="20"/>
        </w:rPr>
        <w:t>and poo</w:t>
      </w:r>
      <w:r w:rsidRPr="006315A0">
        <w:rPr>
          <w:sz w:val="20"/>
          <w:szCs w:val="20"/>
        </w:rPr>
        <w:t>l the</w:t>
      </w:r>
      <w:r w:rsidR="001410EF">
        <w:rPr>
          <w:sz w:val="20"/>
          <w:szCs w:val="20"/>
        </w:rPr>
        <w:t xml:space="preserve"> associated</w:t>
      </w:r>
      <w:r w:rsidRPr="006315A0">
        <w:rPr>
          <w:sz w:val="20"/>
          <w:szCs w:val="20"/>
        </w:rPr>
        <w:t xml:space="preserve"> assets.  Each congregation has a real e</w:t>
      </w:r>
      <w:r w:rsidR="006315A0">
        <w:rPr>
          <w:sz w:val="20"/>
          <w:szCs w:val="20"/>
        </w:rPr>
        <w:t xml:space="preserve">state value of at least $1.5 - </w:t>
      </w:r>
      <w:r w:rsidRPr="006315A0">
        <w:rPr>
          <w:sz w:val="20"/>
          <w:szCs w:val="20"/>
        </w:rPr>
        <w:t>$3.0M.   Through reinvestment strateg</w:t>
      </w:r>
      <w:r w:rsidR="006315A0">
        <w:rPr>
          <w:sz w:val="20"/>
          <w:szCs w:val="20"/>
        </w:rPr>
        <w:t xml:space="preserve">ies, these congregations could </w:t>
      </w:r>
      <w:r w:rsidRPr="006315A0">
        <w:rPr>
          <w:sz w:val="20"/>
          <w:szCs w:val="20"/>
        </w:rPr>
        <w:t>reconstitute themselves using Chapter 20 of th</w:t>
      </w:r>
      <w:r w:rsidR="00201F68" w:rsidRPr="006315A0">
        <w:rPr>
          <w:sz w:val="20"/>
          <w:szCs w:val="20"/>
        </w:rPr>
        <w:t xml:space="preserve">e ELCA Constitution creating a </w:t>
      </w:r>
      <w:r w:rsidRPr="006315A0">
        <w:rPr>
          <w:sz w:val="20"/>
          <w:szCs w:val="20"/>
        </w:rPr>
        <w:t>Parish Ministry or a 2-point parish.  There a</w:t>
      </w:r>
      <w:r w:rsidR="001410EF">
        <w:rPr>
          <w:sz w:val="20"/>
          <w:szCs w:val="20"/>
        </w:rPr>
        <w:t xml:space="preserve">ppeared to be a willingness to </w:t>
      </w:r>
      <w:r w:rsidRPr="006315A0">
        <w:rPr>
          <w:sz w:val="20"/>
          <w:szCs w:val="20"/>
        </w:rPr>
        <w:t>“think this through”.</w:t>
      </w:r>
    </w:p>
    <w:p w14:paraId="01CD6E36" w14:textId="77777777" w:rsidR="00201F68" w:rsidRDefault="00201F68" w:rsidP="00201F68">
      <w:pPr>
        <w:rPr>
          <w:sz w:val="20"/>
          <w:szCs w:val="20"/>
        </w:rPr>
      </w:pPr>
    </w:p>
    <w:p w14:paraId="11A4521C" w14:textId="5591BE88" w:rsidR="00BF2368" w:rsidRDefault="00BF2368" w:rsidP="00201F68">
      <w:pPr>
        <w:rPr>
          <w:sz w:val="20"/>
          <w:szCs w:val="20"/>
        </w:rPr>
      </w:pPr>
      <w:r>
        <w:rPr>
          <w:sz w:val="20"/>
          <w:szCs w:val="20"/>
        </w:rPr>
        <w:t>An inquiry was presented regarding the possibility of another trip to the Viejas Casino, which normally takes place in September.  While the buses don’t appear to be “on the road” as yet, information as to when this might occur will be obtained and shared.  President Foster will advise once the information is determined.</w:t>
      </w:r>
    </w:p>
    <w:p w14:paraId="05C7E3F7" w14:textId="77777777" w:rsidR="00BF2368" w:rsidRPr="006315A0" w:rsidRDefault="00BF2368" w:rsidP="00201F68">
      <w:pPr>
        <w:rPr>
          <w:sz w:val="20"/>
          <w:szCs w:val="20"/>
        </w:rPr>
      </w:pPr>
    </w:p>
    <w:p w14:paraId="4109BF5F" w14:textId="33EEF5C9" w:rsidR="00201F68" w:rsidRPr="006315A0" w:rsidRDefault="00201F68" w:rsidP="00201F68">
      <w:pPr>
        <w:rPr>
          <w:sz w:val="20"/>
          <w:szCs w:val="20"/>
        </w:rPr>
      </w:pPr>
      <w:r w:rsidRPr="006315A0">
        <w:rPr>
          <w:sz w:val="20"/>
          <w:szCs w:val="20"/>
        </w:rPr>
        <w:t>ADLA Biennial Assembly was discussed</w:t>
      </w:r>
      <w:r w:rsidR="001410EF">
        <w:rPr>
          <w:sz w:val="20"/>
          <w:szCs w:val="20"/>
        </w:rPr>
        <w:t>,</w:t>
      </w:r>
      <w:r w:rsidRPr="006315A0">
        <w:rPr>
          <w:sz w:val="20"/>
          <w:szCs w:val="20"/>
        </w:rPr>
        <w:t xml:space="preserve"> markin</w:t>
      </w:r>
      <w:r w:rsidR="00685988">
        <w:rPr>
          <w:sz w:val="20"/>
          <w:szCs w:val="20"/>
        </w:rPr>
        <w:t>g the planned site for Columbus</w:t>
      </w:r>
      <w:r w:rsidRPr="006315A0">
        <w:rPr>
          <w:sz w:val="20"/>
          <w:szCs w:val="20"/>
        </w:rPr>
        <w:t>, Ohio, albeit, the National ADLA Executive Committee is in discussion with the Atlanta Chapter for a possible relocation</w:t>
      </w:r>
      <w:r w:rsidR="001410EF">
        <w:rPr>
          <w:sz w:val="20"/>
          <w:szCs w:val="20"/>
        </w:rPr>
        <w:t xml:space="preserve"> to Georgia</w:t>
      </w:r>
      <w:r w:rsidR="00685988">
        <w:rPr>
          <w:sz w:val="20"/>
          <w:szCs w:val="20"/>
        </w:rPr>
        <w:t xml:space="preserve">.  The Columbus </w:t>
      </w:r>
      <w:r w:rsidRPr="006315A0">
        <w:rPr>
          <w:sz w:val="20"/>
          <w:szCs w:val="20"/>
        </w:rPr>
        <w:t xml:space="preserve">site was selected because it coincides with the </w:t>
      </w:r>
      <w:r w:rsidR="001410EF">
        <w:rPr>
          <w:sz w:val="20"/>
          <w:szCs w:val="20"/>
        </w:rPr>
        <w:t xml:space="preserve">planned </w:t>
      </w:r>
      <w:r w:rsidRPr="006315A0">
        <w:rPr>
          <w:sz w:val="20"/>
          <w:szCs w:val="20"/>
        </w:rPr>
        <w:t>ELCA Assembly there in 2022.</w:t>
      </w:r>
    </w:p>
    <w:p w14:paraId="2DFF6A5E" w14:textId="77777777" w:rsidR="00201F68" w:rsidRPr="006315A0" w:rsidRDefault="00201F68" w:rsidP="00201F68">
      <w:pPr>
        <w:rPr>
          <w:sz w:val="20"/>
          <w:szCs w:val="20"/>
        </w:rPr>
      </w:pPr>
    </w:p>
    <w:p w14:paraId="3AA0743C" w14:textId="72733EF7" w:rsidR="00201F68" w:rsidRPr="006315A0" w:rsidRDefault="00201F68" w:rsidP="00201F68">
      <w:pPr>
        <w:rPr>
          <w:sz w:val="20"/>
          <w:szCs w:val="20"/>
        </w:rPr>
      </w:pPr>
      <w:r w:rsidRPr="006315A0">
        <w:rPr>
          <w:sz w:val="20"/>
          <w:szCs w:val="20"/>
        </w:rPr>
        <w:t xml:space="preserve">The meeting concluded </w:t>
      </w:r>
      <w:r w:rsidR="001410EF">
        <w:rPr>
          <w:sz w:val="20"/>
          <w:szCs w:val="20"/>
        </w:rPr>
        <w:t>at 10:54</w:t>
      </w:r>
      <w:r w:rsidR="009B4BF7" w:rsidRPr="006315A0">
        <w:rPr>
          <w:sz w:val="20"/>
          <w:szCs w:val="20"/>
        </w:rPr>
        <w:t xml:space="preserve">A </w:t>
      </w:r>
      <w:r w:rsidRPr="006315A0">
        <w:rPr>
          <w:sz w:val="20"/>
          <w:szCs w:val="20"/>
        </w:rPr>
        <w:t>with an offered prayer from Pr</w:t>
      </w:r>
      <w:r w:rsidR="001410EF">
        <w:rPr>
          <w:sz w:val="20"/>
          <w:szCs w:val="20"/>
        </w:rPr>
        <w:t>. Peg lifting-</w:t>
      </w:r>
      <w:r w:rsidRPr="006315A0">
        <w:rPr>
          <w:sz w:val="20"/>
          <w:szCs w:val="20"/>
        </w:rPr>
        <w:t>up those who are in need of healing:  Zetta Robinson at the loss of her husban</w:t>
      </w:r>
      <w:r w:rsidR="00A03BCF">
        <w:rPr>
          <w:sz w:val="20"/>
          <w:szCs w:val="20"/>
        </w:rPr>
        <w:t xml:space="preserve">d and sister, Pr. Tracy’s daughter-in-law, </w:t>
      </w:r>
      <w:r w:rsidRPr="006315A0">
        <w:rPr>
          <w:sz w:val="20"/>
          <w:szCs w:val="20"/>
        </w:rPr>
        <w:t xml:space="preserve">Nisha Williams, </w:t>
      </w:r>
      <w:r w:rsidR="001410EF">
        <w:rPr>
          <w:sz w:val="20"/>
          <w:szCs w:val="20"/>
        </w:rPr>
        <w:t xml:space="preserve">the loss of </w:t>
      </w:r>
      <w:r w:rsidRPr="006315A0">
        <w:rPr>
          <w:sz w:val="20"/>
          <w:szCs w:val="20"/>
        </w:rPr>
        <w:t xml:space="preserve">Gavin Curry’s Aunt </w:t>
      </w:r>
      <w:r w:rsidR="00BF2368">
        <w:rPr>
          <w:sz w:val="20"/>
          <w:szCs w:val="20"/>
        </w:rPr>
        <w:t xml:space="preserve">Mae Nell </w:t>
      </w:r>
      <w:r w:rsidRPr="006315A0">
        <w:rPr>
          <w:sz w:val="20"/>
          <w:szCs w:val="20"/>
        </w:rPr>
        <w:t xml:space="preserve">Williams, Katherine Ellis undergoing Chemo treatment and </w:t>
      </w:r>
      <w:r w:rsidR="001410EF" w:rsidRPr="006315A0">
        <w:rPr>
          <w:sz w:val="20"/>
          <w:szCs w:val="20"/>
        </w:rPr>
        <w:t>Phoebus</w:t>
      </w:r>
      <w:r w:rsidRPr="006315A0">
        <w:rPr>
          <w:sz w:val="20"/>
          <w:szCs w:val="20"/>
        </w:rPr>
        <w:t xml:space="preserve"> Lee who will be undergoing knee surgery.</w:t>
      </w:r>
    </w:p>
    <w:p w14:paraId="0A534806" w14:textId="77777777" w:rsidR="009B4BF7" w:rsidRPr="006315A0" w:rsidRDefault="009B4BF7" w:rsidP="00201F68">
      <w:pPr>
        <w:rPr>
          <w:sz w:val="20"/>
          <w:szCs w:val="20"/>
        </w:rPr>
      </w:pPr>
    </w:p>
    <w:p w14:paraId="37FEB84A" w14:textId="41F0CBDE" w:rsidR="009B4BF7" w:rsidRPr="006315A0" w:rsidRDefault="009B4BF7" w:rsidP="00201F68">
      <w:pPr>
        <w:rPr>
          <w:sz w:val="20"/>
          <w:szCs w:val="20"/>
        </w:rPr>
      </w:pPr>
      <w:r w:rsidRPr="006315A0">
        <w:rPr>
          <w:sz w:val="20"/>
          <w:szCs w:val="20"/>
        </w:rPr>
        <w:t>Go in Peace and Service the Lord!</w:t>
      </w:r>
    </w:p>
    <w:p w14:paraId="3AF93E3D" w14:textId="57C8CC04" w:rsidR="00982041" w:rsidRPr="006315A0" w:rsidRDefault="006315A0" w:rsidP="005A368E">
      <w:pPr>
        <w:rPr>
          <w:sz w:val="20"/>
          <w:szCs w:val="20"/>
        </w:rPr>
      </w:pPr>
      <w:r w:rsidRPr="006315A0">
        <w:rPr>
          <w:sz w:val="20"/>
          <w:szCs w:val="20"/>
        </w:rPr>
        <w:t>RSFoster, Recorder</w:t>
      </w:r>
    </w:p>
    <w:sectPr w:rsidR="00982041" w:rsidRPr="006315A0" w:rsidSect="00271D7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31CC7" w14:textId="77777777" w:rsidR="007821B4" w:rsidRDefault="007821B4" w:rsidP="006315A0">
      <w:r>
        <w:separator/>
      </w:r>
    </w:p>
  </w:endnote>
  <w:endnote w:type="continuationSeparator" w:id="0">
    <w:p w14:paraId="59D0AD38" w14:textId="77777777" w:rsidR="007821B4" w:rsidRDefault="007821B4" w:rsidP="0063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D0EB" w14:textId="77777777" w:rsidR="007821B4" w:rsidRDefault="007821B4" w:rsidP="00631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93032" w14:textId="77777777" w:rsidR="007821B4" w:rsidRDefault="007821B4" w:rsidP="006315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3139F" w14:textId="77777777" w:rsidR="007821B4" w:rsidRDefault="007821B4" w:rsidP="00631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A83">
      <w:rPr>
        <w:rStyle w:val="PageNumber"/>
        <w:noProof/>
      </w:rPr>
      <w:t>1</w:t>
    </w:r>
    <w:r>
      <w:rPr>
        <w:rStyle w:val="PageNumber"/>
      </w:rPr>
      <w:fldChar w:fldCharType="end"/>
    </w:r>
  </w:p>
  <w:p w14:paraId="502E8BB9" w14:textId="77777777" w:rsidR="007821B4" w:rsidRDefault="007821B4" w:rsidP="006315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8AA6" w14:textId="77777777" w:rsidR="007821B4" w:rsidRDefault="007821B4" w:rsidP="006315A0">
      <w:r>
        <w:separator/>
      </w:r>
    </w:p>
  </w:footnote>
  <w:footnote w:type="continuationSeparator" w:id="0">
    <w:p w14:paraId="03FAB2CC" w14:textId="77777777" w:rsidR="007821B4" w:rsidRDefault="007821B4" w:rsidP="006315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A98"/>
    <w:multiLevelType w:val="hybridMultilevel"/>
    <w:tmpl w:val="E80E1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A7745"/>
    <w:multiLevelType w:val="hybridMultilevel"/>
    <w:tmpl w:val="E29E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27152"/>
    <w:multiLevelType w:val="hybridMultilevel"/>
    <w:tmpl w:val="DA3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B549F"/>
    <w:multiLevelType w:val="hybridMultilevel"/>
    <w:tmpl w:val="EAC6321C"/>
    <w:lvl w:ilvl="0" w:tplc="D8A492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B725C"/>
    <w:multiLevelType w:val="hybridMultilevel"/>
    <w:tmpl w:val="0BF2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762D4"/>
    <w:multiLevelType w:val="hybridMultilevel"/>
    <w:tmpl w:val="482E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9"/>
    <w:rsid w:val="000B76DF"/>
    <w:rsid w:val="001276EE"/>
    <w:rsid w:val="001410EF"/>
    <w:rsid w:val="00201F68"/>
    <w:rsid w:val="00271D7F"/>
    <w:rsid w:val="0043139D"/>
    <w:rsid w:val="00484F85"/>
    <w:rsid w:val="0051026C"/>
    <w:rsid w:val="005477EB"/>
    <w:rsid w:val="005A368E"/>
    <w:rsid w:val="005F2C4F"/>
    <w:rsid w:val="006315A0"/>
    <w:rsid w:val="00685988"/>
    <w:rsid w:val="00687BD6"/>
    <w:rsid w:val="007125E7"/>
    <w:rsid w:val="007166D8"/>
    <w:rsid w:val="007821B4"/>
    <w:rsid w:val="00855136"/>
    <w:rsid w:val="0085586A"/>
    <w:rsid w:val="008D033B"/>
    <w:rsid w:val="008F0671"/>
    <w:rsid w:val="00982041"/>
    <w:rsid w:val="009A38DC"/>
    <w:rsid w:val="009B4BF7"/>
    <w:rsid w:val="009D211A"/>
    <w:rsid w:val="00A03BCF"/>
    <w:rsid w:val="00A33A4F"/>
    <w:rsid w:val="00A9312D"/>
    <w:rsid w:val="00B138AD"/>
    <w:rsid w:val="00BC0636"/>
    <w:rsid w:val="00BC1ECE"/>
    <w:rsid w:val="00BF2368"/>
    <w:rsid w:val="00C636B3"/>
    <w:rsid w:val="00C90C94"/>
    <w:rsid w:val="00D432F8"/>
    <w:rsid w:val="00D86FAE"/>
    <w:rsid w:val="00D92FE9"/>
    <w:rsid w:val="00E12353"/>
    <w:rsid w:val="00EE63E9"/>
    <w:rsid w:val="00F90A83"/>
    <w:rsid w:val="00F93ADC"/>
    <w:rsid w:val="00F9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2766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FE9"/>
    <w:pPr>
      <w:ind w:left="720"/>
      <w:contextualSpacing/>
    </w:pPr>
  </w:style>
  <w:style w:type="table" w:styleId="TableGrid">
    <w:name w:val="Table Grid"/>
    <w:basedOn w:val="TableNormal"/>
    <w:uiPriority w:val="59"/>
    <w:rsid w:val="00E12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315A0"/>
    <w:pPr>
      <w:tabs>
        <w:tab w:val="center" w:pos="4320"/>
        <w:tab w:val="right" w:pos="8640"/>
      </w:tabs>
    </w:pPr>
  </w:style>
  <w:style w:type="character" w:customStyle="1" w:styleId="FooterChar">
    <w:name w:val="Footer Char"/>
    <w:basedOn w:val="DefaultParagraphFont"/>
    <w:link w:val="Footer"/>
    <w:uiPriority w:val="99"/>
    <w:rsid w:val="006315A0"/>
  </w:style>
  <w:style w:type="character" w:styleId="PageNumber">
    <w:name w:val="page number"/>
    <w:basedOn w:val="DefaultParagraphFont"/>
    <w:uiPriority w:val="99"/>
    <w:semiHidden/>
    <w:unhideWhenUsed/>
    <w:rsid w:val="006315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FE9"/>
    <w:pPr>
      <w:ind w:left="720"/>
      <w:contextualSpacing/>
    </w:pPr>
  </w:style>
  <w:style w:type="table" w:styleId="TableGrid">
    <w:name w:val="Table Grid"/>
    <w:basedOn w:val="TableNormal"/>
    <w:uiPriority w:val="59"/>
    <w:rsid w:val="00E12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315A0"/>
    <w:pPr>
      <w:tabs>
        <w:tab w:val="center" w:pos="4320"/>
        <w:tab w:val="right" w:pos="8640"/>
      </w:tabs>
    </w:pPr>
  </w:style>
  <w:style w:type="character" w:customStyle="1" w:styleId="FooterChar">
    <w:name w:val="Footer Char"/>
    <w:basedOn w:val="DefaultParagraphFont"/>
    <w:link w:val="Footer"/>
    <w:uiPriority w:val="99"/>
    <w:rsid w:val="006315A0"/>
  </w:style>
  <w:style w:type="character" w:styleId="PageNumber">
    <w:name w:val="page number"/>
    <w:basedOn w:val="DefaultParagraphFont"/>
    <w:uiPriority w:val="99"/>
    <w:semiHidden/>
    <w:unhideWhenUsed/>
    <w:rsid w:val="0063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2144</Words>
  <Characters>12227</Characters>
  <Application>Microsoft Macintosh Word</Application>
  <DocSecurity>0</DocSecurity>
  <Lines>101</Lines>
  <Paragraphs>28</Paragraphs>
  <ScaleCrop>false</ScaleCrop>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Foster</dc:creator>
  <cp:keywords/>
  <dc:description/>
  <cp:lastModifiedBy>Carolyn Foster</cp:lastModifiedBy>
  <cp:revision>27</cp:revision>
  <dcterms:created xsi:type="dcterms:W3CDTF">2021-06-26T19:16:00Z</dcterms:created>
  <dcterms:modified xsi:type="dcterms:W3CDTF">2021-08-06T22:54:00Z</dcterms:modified>
</cp:coreProperties>
</file>